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BDF" w:rsidRDefault="006A3BDF" w:rsidP="006A3BDF">
      <w:pPr>
        <w:jc w:val="center"/>
        <w:rPr>
          <w:rFonts w:cstheme="minorHAnsi"/>
          <w:b/>
          <w:sz w:val="44"/>
          <w:szCs w:val="44"/>
        </w:rPr>
      </w:pPr>
      <w:r w:rsidRPr="00D43DD0">
        <w:rPr>
          <w:rFonts w:cstheme="minorHAnsi"/>
          <w:b/>
          <w:sz w:val="44"/>
          <w:szCs w:val="44"/>
        </w:rPr>
        <w:t>6</w:t>
      </w:r>
      <w:r w:rsidRPr="00D43DD0">
        <w:rPr>
          <w:rFonts w:cstheme="minorHAnsi"/>
          <w:b/>
          <w:sz w:val="44"/>
          <w:szCs w:val="44"/>
          <w:vertAlign w:val="superscript"/>
        </w:rPr>
        <w:t>th</w:t>
      </w:r>
      <w:r w:rsidRPr="00D43DD0">
        <w:rPr>
          <w:rFonts w:cstheme="minorHAnsi"/>
          <w:b/>
          <w:sz w:val="44"/>
          <w:szCs w:val="44"/>
        </w:rPr>
        <w:t xml:space="preserve"> Grade – CCGPS Math</w:t>
      </w:r>
    </w:p>
    <w:p w:rsidR="006A3BDF" w:rsidRPr="0029387E" w:rsidRDefault="006A3BDF" w:rsidP="006A3BDF">
      <w:pPr>
        <w:jc w:val="center"/>
        <w:rPr>
          <w:rFonts w:cstheme="minorHAnsi"/>
          <w:b/>
          <w:sz w:val="40"/>
          <w:szCs w:val="40"/>
          <w:u w:val="single"/>
        </w:rPr>
      </w:pPr>
      <w:r>
        <w:rPr>
          <w:rFonts w:cstheme="minorHAnsi"/>
          <w:b/>
          <w:sz w:val="40"/>
          <w:szCs w:val="40"/>
          <w:u w:val="single"/>
        </w:rPr>
        <w:t>LFS Unit 1</w:t>
      </w:r>
      <w:r w:rsidRPr="00F1317E">
        <w:rPr>
          <w:rFonts w:cstheme="minorHAnsi"/>
          <w:b/>
          <w:sz w:val="40"/>
          <w:szCs w:val="40"/>
          <w:u w:val="single"/>
        </w:rPr>
        <w:t>:  Rational Explorations:  Numbers and their Opposites</w:t>
      </w:r>
      <w:r w:rsidRPr="00F1317E">
        <w:rPr>
          <w:rFonts w:ascii="Segoe Print" w:hAnsi="Segoe Print"/>
          <w:b/>
          <w:sz w:val="40"/>
          <w:szCs w:val="40"/>
          <w:u w:val="single"/>
        </w:rPr>
        <w:t xml:space="preserve">                                        </w:t>
      </w:r>
    </w:p>
    <w:tbl>
      <w:tblPr>
        <w:tblStyle w:val="TableGrid"/>
        <w:tblW w:w="0" w:type="auto"/>
        <w:tblLook w:val="04A0" w:firstRow="1" w:lastRow="0" w:firstColumn="1" w:lastColumn="0" w:noHBand="0" w:noVBand="1"/>
      </w:tblPr>
      <w:tblGrid>
        <w:gridCol w:w="1818"/>
        <w:gridCol w:w="9198"/>
      </w:tblGrid>
      <w:tr w:rsidR="006A3BDF" w:rsidRPr="00FF077E" w:rsidTr="00D23C4F">
        <w:tc>
          <w:tcPr>
            <w:tcW w:w="1818" w:type="dxa"/>
            <w:shd w:val="clear" w:color="auto" w:fill="B8CCE4" w:themeFill="accent1" w:themeFillTint="66"/>
          </w:tcPr>
          <w:p w:rsidR="006A3BDF" w:rsidRDefault="006A3BDF" w:rsidP="00D23C4F">
            <w:pPr>
              <w:jc w:val="center"/>
              <w:rPr>
                <w:rFonts w:ascii="Segoe Print" w:hAnsi="Segoe Print"/>
                <w:b/>
                <w:sz w:val="26"/>
                <w:szCs w:val="26"/>
              </w:rPr>
            </w:pPr>
            <w:r>
              <w:rPr>
                <w:rFonts w:ascii="Segoe Print" w:hAnsi="Segoe Print"/>
                <w:b/>
                <w:sz w:val="26"/>
                <w:szCs w:val="26"/>
              </w:rPr>
              <w:t>DOK</w:t>
            </w:r>
          </w:p>
        </w:tc>
        <w:tc>
          <w:tcPr>
            <w:tcW w:w="9198" w:type="dxa"/>
            <w:shd w:val="clear" w:color="auto" w:fill="B8CCE4" w:themeFill="accent1" w:themeFillTint="66"/>
          </w:tcPr>
          <w:p w:rsidR="006A3BDF" w:rsidRPr="004B5D5F" w:rsidRDefault="006A3BDF" w:rsidP="00D23C4F">
            <w:pPr>
              <w:jc w:val="center"/>
              <w:rPr>
                <w:rFonts w:ascii="Segoe Print" w:hAnsi="Segoe Print"/>
                <w:b/>
                <w:sz w:val="26"/>
                <w:szCs w:val="26"/>
              </w:rPr>
            </w:pPr>
            <w:r>
              <w:rPr>
                <w:rFonts w:ascii="Segoe Print" w:hAnsi="Segoe Print"/>
                <w:b/>
                <w:sz w:val="26"/>
                <w:szCs w:val="26"/>
              </w:rPr>
              <w:t>Standards/Elements</w:t>
            </w:r>
            <w:r w:rsidRPr="00710031">
              <w:rPr>
                <w:rFonts w:ascii="Segoe Print" w:hAnsi="Segoe Print"/>
                <w:b/>
                <w:sz w:val="26"/>
                <w:szCs w:val="26"/>
              </w:rPr>
              <w:t xml:space="preserve"> </w:t>
            </w:r>
            <w:r>
              <w:rPr>
                <w:rFonts w:ascii="Segoe Print" w:hAnsi="Segoe Print"/>
                <w:b/>
                <w:sz w:val="26"/>
                <w:szCs w:val="26"/>
              </w:rPr>
              <w:t xml:space="preserve">for the Unit </w:t>
            </w:r>
          </w:p>
        </w:tc>
      </w:tr>
      <w:tr w:rsidR="006A3BDF" w:rsidRPr="00FF077E" w:rsidTr="00D23C4F">
        <w:trPr>
          <w:trHeight w:val="872"/>
        </w:trPr>
        <w:tc>
          <w:tcPr>
            <w:tcW w:w="1818" w:type="dxa"/>
            <w:vMerge w:val="restart"/>
            <w:shd w:val="clear" w:color="auto" w:fill="B8CCE4" w:themeFill="accent1" w:themeFillTint="66"/>
          </w:tcPr>
          <w:p w:rsidR="006A3BDF" w:rsidRDefault="006A3BDF" w:rsidP="00D23C4F"/>
          <w:p w:rsidR="006A3BDF" w:rsidRDefault="006A3BDF" w:rsidP="00D23C4F"/>
          <w:p w:rsidR="006A3BDF" w:rsidRDefault="006A3BDF" w:rsidP="00D23C4F"/>
          <w:p w:rsidR="006A3BDF" w:rsidRDefault="006A3BDF" w:rsidP="00D23C4F"/>
          <w:p w:rsidR="006A3BDF" w:rsidRDefault="006A3BDF" w:rsidP="00D23C4F">
            <w:pPr>
              <w:jc w:val="center"/>
              <w:rPr>
                <w:sz w:val="24"/>
                <w:szCs w:val="24"/>
              </w:rPr>
            </w:pPr>
            <w:r>
              <w:rPr>
                <w:sz w:val="24"/>
                <w:szCs w:val="24"/>
              </w:rPr>
              <w:t>1 &amp; 2</w:t>
            </w:r>
          </w:p>
          <w:p w:rsidR="006A3BDF" w:rsidRDefault="006A3BDF" w:rsidP="00D23C4F">
            <w:pPr>
              <w:rPr>
                <w:sz w:val="24"/>
                <w:szCs w:val="24"/>
              </w:rPr>
            </w:pPr>
          </w:p>
          <w:p w:rsidR="006A3BDF" w:rsidRDefault="006A3BDF" w:rsidP="00D23C4F">
            <w:pPr>
              <w:rPr>
                <w:sz w:val="24"/>
                <w:szCs w:val="24"/>
              </w:rPr>
            </w:pPr>
          </w:p>
          <w:p w:rsidR="006A3BDF" w:rsidRDefault="006A3BDF" w:rsidP="00D23C4F">
            <w:pPr>
              <w:rPr>
                <w:sz w:val="24"/>
                <w:szCs w:val="24"/>
              </w:rPr>
            </w:pPr>
          </w:p>
          <w:p w:rsidR="006A3BDF" w:rsidRDefault="006A3BDF" w:rsidP="00D23C4F">
            <w:pPr>
              <w:rPr>
                <w:sz w:val="24"/>
                <w:szCs w:val="24"/>
              </w:rPr>
            </w:pPr>
          </w:p>
          <w:p w:rsidR="006A3BDF" w:rsidRDefault="006A3BDF" w:rsidP="00D23C4F">
            <w:pPr>
              <w:rPr>
                <w:sz w:val="24"/>
                <w:szCs w:val="24"/>
              </w:rPr>
            </w:pPr>
          </w:p>
          <w:p w:rsidR="006A3BDF" w:rsidRDefault="006A3BDF" w:rsidP="00D23C4F">
            <w:pPr>
              <w:rPr>
                <w:sz w:val="24"/>
                <w:szCs w:val="24"/>
              </w:rPr>
            </w:pPr>
          </w:p>
          <w:p w:rsidR="006A3BDF" w:rsidRDefault="006A3BDF" w:rsidP="00D23C4F">
            <w:pPr>
              <w:jc w:val="center"/>
              <w:rPr>
                <w:sz w:val="24"/>
                <w:szCs w:val="24"/>
              </w:rPr>
            </w:pPr>
            <w:r>
              <w:rPr>
                <w:sz w:val="24"/>
                <w:szCs w:val="24"/>
              </w:rPr>
              <w:t>1</w:t>
            </w:r>
          </w:p>
          <w:p w:rsidR="006A3BDF" w:rsidRDefault="006A3BDF" w:rsidP="00D23C4F">
            <w:pPr>
              <w:jc w:val="center"/>
              <w:rPr>
                <w:sz w:val="24"/>
                <w:szCs w:val="24"/>
              </w:rPr>
            </w:pPr>
          </w:p>
          <w:p w:rsidR="006A3BDF" w:rsidRDefault="006A3BDF" w:rsidP="00D23C4F">
            <w:pPr>
              <w:jc w:val="center"/>
              <w:rPr>
                <w:sz w:val="24"/>
                <w:szCs w:val="24"/>
              </w:rPr>
            </w:pPr>
          </w:p>
          <w:p w:rsidR="006A3BDF" w:rsidRDefault="006A3BDF" w:rsidP="00D23C4F">
            <w:pPr>
              <w:jc w:val="center"/>
              <w:rPr>
                <w:sz w:val="24"/>
                <w:szCs w:val="24"/>
              </w:rPr>
            </w:pPr>
          </w:p>
          <w:p w:rsidR="006A3BDF" w:rsidRDefault="006A3BDF" w:rsidP="00D23C4F">
            <w:pPr>
              <w:jc w:val="center"/>
              <w:rPr>
                <w:sz w:val="24"/>
                <w:szCs w:val="24"/>
              </w:rPr>
            </w:pPr>
          </w:p>
          <w:p w:rsidR="006A3BDF" w:rsidRDefault="006A3BDF" w:rsidP="00D23C4F">
            <w:pPr>
              <w:jc w:val="center"/>
              <w:rPr>
                <w:sz w:val="24"/>
                <w:szCs w:val="24"/>
              </w:rPr>
            </w:pPr>
          </w:p>
          <w:p w:rsidR="006A3BDF" w:rsidRDefault="006A3BDF" w:rsidP="00D23C4F">
            <w:pPr>
              <w:jc w:val="center"/>
              <w:rPr>
                <w:sz w:val="24"/>
                <w:szCs w:val="24"/>
              </w:rPr>
            </w:pPr>
          </w:p>
          <w:p w:rsidR="006A3BDF" w:rsidRDefault="006A3BDF" w:rsidP="00D23C4F">
            <w:pPr>
              <w:jc w:val="center"/>
              <w:rPr>
                <w:sz w:val="24"/>
                <w:szCs w:val="24"/>
              </w:rPr>
            </w:pPr>
          </w:p>
          <w:p w:rsidR="006A3BDF" w:rsidRDefault="006A3BDF" w:rsidP="00D23C4F">
            <w:pPr>
              <w:jc w:val="center"/>
              <w:rPr>
                <w:sz w:val="24"/>
                <w:szCs w:val="24"/>
              </w:rPr>
            </w:pPr>
          </w:p>
          <w:p w:rsidR="006A3BDF" w:rsidRDefault="006A3BDF" w:rsidP="00D23C4F">
            <w:pPr>
              <w:jc w:val="center"/>
              <w:rPr>
                <w:sz w:val="24"/>
                <w:szCs w:val="24"/>
              </w:rPr>
            </w:pPr>
          </w:p>
          <w:p w:rsidR="006A3BDF" w:rsidRDefault="006A3BDF" w:rsidP="00D23C4F">
            <w:pPr>
              <w:jc w:val="center"/>
              <w:rPr>
                <w:sz w:val="24"/>
                <w:szCs w:val="24"/>
              </w:rPr>
            </w:pPr>
            <w:r>
              <w:rPr>
                <w:sz w:val="24"/>
                <w:szCs w:val="24"/>
              </w:rPr>
              <w:t>1 &amp; 2</w:t>
            </w:r>
          </w:p>
          <w:p w:rsidR="006A3BDF" w:rsidRDefault="006A3BDF" w:rsidP="00D23C4F">
            <w:pPr>
              <w:jc w:val="center"/>
              <w:rPr>
                <w:sz w:val="24"/>
                <w:szCs w:val="24"/>
              </w:rPr>
            </w:pPr>
          </w:p>
          <w:p w:rsidR="006A3BDF" w:rsidRDefault="006A3BDF" w:rsidP="00D23C4F">
            <w:pPr>
              <w:jc w:val="center"/>
              <w:rPr>
                <w:sz w:val="24"/>
                <w:szCs w:val="24"/>
              </w:rPr>
            </w:pPr>
          </w:p>
          <w:p w:rsidR="006A3BDF" w:rsidRDefault="006A3BDF" w:rsidP="00D23C4F">
            <w:pPr>
              <w:jc w:val="center"/>
              <w:rPr>
                <w:sz w:val="24"/>
                <w:szCs w:val="24"/>
              </w:rPr>
            </w:pPr>
          </w:p>
          <w:p w:rsidR="006A3BDF" w:rsidRDefault="006A3BDF" w:rsidP="00D23C4F">
            <w:pPr>
              <w:jc w:val="center"/>
              <w:rPr>
                <w:sz w:val="24"/>
                <w:szCs w:val="24"/>
              </w:rPr>
            </w:pPr>
          </w:p>
          <w:p w:rsidR="006A3BDF" w:rsidRDefault="006A3BDF" w:rsidP="00D23C4F">
            <w:pPr>
              <w:jc w:val="center"/>
              <w:rPr>
                <w:sz w:val="24"/>
                <w:szCs w:val="24"/>
              </w:rPr>
            </w:pPr>
          </w:p>
          <w:p w:rsidR="006A3BDF" w:rsidRDefault="006A3BDF" w:rsidP="00D23C4F">
            <w:pPr>
              <w:jc w:val="center"/>
              <w:rPr>
                <w:sz w:val="24"/>
                <w:szCs w:val="24"/>
              </w:rPr>
            </w:pPr>
          </w:p>
          <w:p w:rsidR="006A3BDF" w:rsidRDefault="006A3BDF" w:rsidP="00D23C4F">
            <w:pPr>
              <w:jc w:val="center"/>
              <w:rPr>
                <w:sz w:val="24"/>
                <w:szCs w:val="24"/>
              </w:rPr>
            </w:pPr>
          </w:p>
          <w:p w:rsidR="006A3BDF" w:rsidRDefault="006A3BDF" w:rsidP="00D23C4F">
            <w:pPr>
              <w:jc w:val="center"/>
              <w:rPr>
                <w:sz w:val="24"/>
                <w:szCs w:val="24"/>
              </w:rPr>
            </w:pPr>
          </w:p>
          <w:p w:rsidR="006A3BDF" w:rsidRDefault="006A3BDF" w:rsidP="00D23C4F">
            <w:pPr>
              <w:jc w:val="center"/>
              <w:rPr>
                <w:sz w:val="24"/>
                <w:szCs w:val="24"/>
              </w:rPr>
            </w:pPr>
          </w:p>
          <w:p w:rsidR="006A3BDF" w:rsidRDefault="006A3BDF" w:rsidP="00D23C4F">
            <w:pPr>
              <w:jc w:val="center"/>
              <w:rPr>
                <w:sz w:val="24"/>
                <w:szCs w:val="24"/>
              </w:rPr>
            </w:pPr>
          </w:p>
          <w:p w:rsidR="006A3BDF" w:rsidRDefault="006A3BDF" w:rsidP="00D23C4F">
            <w:pPr>
              <w:jc w:val="center"/>
              <w:rPr>
                <w:sz w:val="24"/>
                <w:szCs w:val="24"/>
              </w:rPr>
            </w:pPr>
          </w:p>
          <w:p w:rsidR="006A3BDF" w:rsidRDefault="006A3BDF" w:rsidP="00D23C4F">
            <w:pPr>
              <w:jc w:val="center"/>
              <w:rPr>
                <w:sz w:val="24"/>
                <w:szCs w:val="24"/>
              </w:rPr>
            </w:pPr>
          </w:p>
          <w:p w:rsidR="006A3BDF" w:rsidRDefault="006A3BDF" w:rsidP="00D23C4F">
            <w:pPr>
              <w:jc w:val="center"/>
              <w:rPr>
                <w:sz w:val="24"/>
                <w:szCs w:val="24"/>
              </w:rPr>
            </w:pPr>
          </w:p>
          <w:p w:rsidR="006A3BDF" w:rsidRDefault="006A3BDF" w:rsidP="00D23C4F">
            <w:pPr>
              <w:jc w:val="center"/>
              <w:rPr>
                <w:sz w:val="24"/>
                <w:szCs w:val="24"/>
              </w:rPr>
            </w:pPr>
          </w:p>
          <w:p w:rsidR="006A3BDF" w:rsidRDefault="006A3BDF" w:rsidP="00D23C4F">
            <w:pPr>
              <w:jc w:val="center"/>
              <w:rPr>
                <w:sz w:val="24"/>
                <w:szCs w:val="24"/>
              </w:rPr>
            </w:pPr>
          </w:p>
          <w:p w:rsidR="006A3BDF" w:rsidRDefault="006A3BDF" w:rsidP="00D23C4F">
            <w:pPr>
              <w:jc w:val="center"/>
              <w:rPr>
                <w:sz w:val="24"/>
                <w:szCs w:val="24"/>
              </w:rPr>
            </w:pPr>
            <w:r>
              <w:rPr>
                <w:sz w:val="24"/>
                <w:szCs w:val="24"/>
              </w:rPr>
              <w:t xml:space="preserve">1 &amp; 2 </w:t>
            </w:r>
          </w:p>
          <w:p w:rsidR="006A3BDF" w:rsidRDefault="006A3BDF" w:rsidP="00D23C4F">
            <w:pPr>
              <w:jc w:val="center"/>
              <w:rPr>
                <w:sz w:val="24"/>
                <w:szCs w:val="24"/>
              </w:rPr>
            </w:pPr>
          </w:p>
          <w:p w:rsidR="006A3BDF" w:rsidRPr="00F1317E" w:rsidRDefault="006A3BDF" w:rsidP="00D23C4F">
            <w:pPr>
              <w:rPr>
                <w:sz w:val="24"/>
                <w:szCs w:val="24"/>
              </w:rPr>
            </w:pPr>
          </w:p>
        </w:tc>
        <w:tc>
          <w:tcPr>
            <w:tcW w:w="9198" w:type="dxa"/>
            <w:shd w:val="clear" w:color="auto" w:fill="FBD4B4" w:themeFill="accent6" w:themeFillTint="66"/>
          </w:tcPr>
          <w:p w:rsidR="006A3BDF" w:rsidRPr="007B177A" w:rsidRDefault="006A3BDF" w:rsidP="00D23C4F">
            <w:pPr>
              <w:rPr>
                <w:rFonts w:ascii="Segoe Print" w:hAnsi="Segoe Print"/>
                <w:sz w:val="24"/>
              </w:rPr>
            </w:pPr>
            <w:r w:rsidRPr="007B177A">
              <w:rPr>
                <w:rFonts w:ascii="Segoe Print" w:hAnsi="Segoe Print"/>
                <w:b/>
                <w:sz w:val="24"/>
                <w:u w:val="single"/>
              </w:rPr>
              <w:t>Cluster:</w:t>
            </w:r>
            <w:r w:rsidRPr="007B177A">
              <w:rPr>
                <w:rFonts w:ascii="Segoe Print" w:hAnsi="Segoe Print"/>
                <w:b/>
                <w:sz w:val="24"/>
              </w:rPr>
              <w:t xml:space="preserve">  </w:t>
            </w:r>
            <w:r w:rsidRPr="007B177A">
              <w:rPr>
                <w:rFonts w:ascii="Segoe Print" w:hAnsi="Segoe Print" w:cs="Calibri-Bold"/>
                <w:b/>
                <w:bCs/>
                <w:sz w:val="24"/>
              </w:rPr>
              <w:t>Apply and extend previous understandings of numbers to the system of rational numbers.</w:t>
            </w:r>
          </w:p>
        </w:tc>
      </w:tr>
      <w:tr w:rsidR="006A3BDF" w:rsidRPr="00FF077E" w:rsidTr="00D23C4F">
        <w:trPr>
          <w:trHeight w:val="6052"/>
        </w:trPr>
        <w:tc>
          <w:tcPr>
            <w:tcW w:w="1818" w:type="dxa"/>
            <w:vMerge/>
            <w:shd w:val="clear" w:color="auto" w:fill="B8CCE4" w:themeFill="accent1" w:themeFillTint="66"/>
          </w:tcPr>
          <w:p w:rsidR="006A3BDF" w:rsidRDefault="006A3BDF" w:rsidP="00D23C4F"/>
        </w:tc>
        <w:tc>
          <w:tcPr>
            <w:tcW w:w="9198" w:type="dxa"/>
          </w:tcPr>
          <w:p w:rsidR="006A3BDF" w:rsidRPr="007B177A" w:rsidRDefault="006A3BDF" w:rsidP="00D23C4F">
            <w:pPr>
              <w:autoSpaceDE w:val="0"/>
              <w:autoSpaceDN w:val="0"/>
              <w:adjustRightInd w:val="0"/>
              <w:rPr>
                <w:rFonts w:ascii="Century Gothic" w:hAnsi="Century Gothic" w:cs="Calibri-Bold"/>
                <w:bCs/>
              </w:rPr>
            </w:pPr>
            <w:r w:rsidRPr="007B177A">
              <w:rPr>
                <w:rFonts w:ascii="Century Gothic" w:hAnsi="Century Gothic" w:cs="Calibri-Bold"/>
                <w:b/>
                <w:bCs/>
              </w:rPr>
              <w:t>MCC6.NS.5</w:t>
            </w:r>
            <w:r w:rsidRPr="007B177A">
              <w:rPr>
                <w:rFonts w:ascii="Century Gothic" w:hAnsi="Century Gothic" w:cs="Calibri-Bold"/>
                <w:bCs/>
              </w:rPr>
              <w:t xml:space="preserve"> Understand that positive and negative numbers are used together to describe quantities having opposite directions or values (e.g., temperature above/below zero, elevation above/below sea level, debits/credits, positive/negative electric charge); use positive and negative numbers to represent quantities in real</w:t>
            </w:r>
            <w:r w:rsidRPr="007B177A">
              <w:rPr>
                <w:rFonts w:ascii="Cambria Math" w:hAnsi="Cambria Math" w:cs="Cambria Math"/>
                <w:bCs/>
              </w:rPr>
              <w:t>‐</w:t>
            </w:r>
            <w:r w:rsidRPr="007B177A">
              <w:rPr>
                <w:rFonts w:ascii="Century Gothic" w:hAnsi="Century Gothic" w:cs="Calibri-Bold"/>
                <w:bCs/>
              </w:rPr>
              <w:t>world contexts, explaining the meaning of 0 in each situation.</w:t>
            </w:r>
          </w:p>
          <w:p w:rsidR="006A3BDF" w:rsidRPr="007B177A" w:rsidRDefault="006A3BDF" w:rsidP="00D23C4F">
            <w:pPr>
              <w:tabs>
                <w:tab w:val="left" w:pos="2595"/>
              </w:tabs>
              <w:autoSpaceDE w:val="0"/>
              <w:autoSpaceDN w:val="0"/>
              <w:adjustRightInd w:val="0"/>
              <w:rPr>
                <w:rFonts w:ascii="Century Gothic" w:hAnsi="Century Gothic" w:cs="Calibri-Bold"/>
                <w:bCs/>
                <w:sz w:val="10"/>
              </w:rPr>
            </w:pPr>
            <w:r w:rsidRPr="007B177A">
              <w:rPr>
                <w:rFonts w:ascii="Century Gothic" w:hAnsi="Century Gothic" w:cs="Calibri-Bold"/>
                <w:bCs/>
              </w:rPr>
              <w:tab/>
            </w:r>
          </w:p>
          <w:p w:rsidR="006A3BDF" w:rsidRPr="007B177A" w:rsidRDefault="006A3BDF" w:rsidP="00D23C4F">
            <w:pPr>
              <w:autoSpaceDE w:val="0"/>
              <w:autoSpaceDN w:val="0"/>
              <w:adjustRightInd w:val="0"/>
              <w:rPr>
                <w:rFonts w:ascii="Century Gothic" w:hAnsi="Century Gothic" w:cs="Calibri-Bold"/>
                <w:bCs/>
              </w:rPr>
            </w:pPr>
            <w:r w:rsidRPr="007B177A">
              <w:rPr>
                <w:rFonts w:ascii="Century Gothic" w:hAnsi="Century Gothic" w:cs="Calibri-Bold"/>
                <w:b/>
                <w:bCs/>
              </w:rPr>
              <w:t>MCC6.NS.6</w:t>
            </w:r>
            <w:r w:rsidRPr="007B177A">
              <w:rPr>
                <w:rFonts w:ascii="Century Gothic" w:hAnsi="Century Gothic" w:cs="Calibri-Bold"/>
                <w:bCs/>
              </w:rPr>
              <w:t xml:space="preserve"> Understand a rational number as a point on the number line. Extend number line diagrams and coordinate axes familiar from previous grades to represent points on the line and in the plane with negative number.</w:t>
            </w:r>
          </w:p>
          <w:p w:rsidR="006A3BDF" w:rsidRPr="007B177A" w:rsidRDefault="006A3BDF" w:rsidP="00D23C4F">
            <w:pPr>
              <w:autoSpaceDE w:val="0"/>
              <w:autoSpaceDN w:val="0"/>
              <w:adjustRightInd w:val="0"/>
              <w:rPr>
                <w:rFonts w:ascii="Century Gothic" w:hAnsi="Century Gothic" w:cs="Calibri-Bold"/>
                <w:bCs/>
                <w:sz w:val="10"/>
              </w:rPr>
            </w:pPr>
          </w:p>
          <w:p w:rsidR="006A3BDF" w:rsidRPr="007B177A" w:rsidRDefault="006A3BDF" w:rsidP="00D23C4F">
            <w:pPr>
              <w:autoSpaceDE w:val="0"/>
              <w:autoSpaceDN w:val="0"/>
              <w:adjustRightInd w:val="0"/>
              <w:ind w:left="720"/>
              <w:rPr>
                <w:rFonts w:ascii="Century Gothic" w:hAnsi="Century Gothic" w:cs="Calibri-Bold"/>
                <w:bCs/>
              </w:rPr>
            </w:pPr>
            <w:r w:rsidRPr="007B177A">
              <w:rPr>
                <w:rFonts w:ascii="Century Gothic" w:hAnsi="Century Gothic" w:cs="Calibri-Bold"/>
                <w:bCs/>
              </w:rPr>
              <w:t>MCC6.NS.6a Recognize opposite signs of numbers as indicating locations on opposite sides of 0 on the number line; recognize that the opposite of the opposite of a number is the number itself, e.g., –(–3) = 3, and that 0 is its own opposite.</w:t>
            </w:r>
          </w:p>
          <w:p w:rsidR="006A3BDF" w:rsidRPr="007B177A" w:rsidRDefault="006A3BDF" w:rsidP="00D23C4F">
            <w:pPr>
              <w:autoSpaceDE w:val="0"/>
              <w:autoSpaceDN w:val="0"/>
              <w:adjustRightInd w:val="0"/>
              <w:ind w:left="720"/>
              <w:rPr>
                <w:rFonts w:ascii="Century Gothic" w:hAnsi="Century Gothic" w:cs="Calibri-Bold"/>
                <w:bCs/>
                <w:sz w:val="10"/>
              </w:rPr>
            </w:pPr>
          </w:p>
          <w:p w:rsidR="006A3BDF" w:rsidRPr="007B177A" w:rsidRDefault="006A3BDF" w:rsidP="00D23C4F">
            <w:pPr>
              <w:autoSpaceDE w:val="0"/>
              <w:autoSpaceDN w:val="0"/>
              <w:adjustRightInd w:val="0"/>
              <w:ind w:left="720"/>
              <w:rPr>
                <w:rFonts w:ascii="Century Gothic" w:hAnsi="Century Gothic" w:cs="Calibri-Bold"/>
                <w:bCs/>
              </w:rPr>
            </w:pPr>
            <w:r w:rsidRPr="007B177A">
              <w:rPr>
                <w:rFonts w:ascii="Century Gothic" w:hAnsi="Century Gothic" w:cs="Calibri-Bold"/>
                <w:bCs/>
              </w:rPr>
              <w:t>MCC6.NS.6b Understand signs of numbers in ordered pairs as indicating locations in quadrants of the coordinate plane; recognize that when two ordered pairs differ only by signs, the locations of the points are related by reflections across one or both axes.</w:t>
            </w:r>
          </w:p>
          <w:p w:rsidR="006A3BDF" w:rsidRPr="007B177A" w:rsidRDefault="006A3BDF" w:rsidP="00D23C4F">
            <w:pPr>
              <w:autoSpaceDE w:val="0"/>
              <w:autoSpaceDN w:val="0"/>
              <w:adjustRightInd w:val="0"/>
              <w:ind w:left="720"/>
              <w:rPr>
                <w:rFonts w:ascii="Century Gothic" w:hAnsi="Century Gothic" w:cs="Calibri-Bold"/>
                <w:bCs/>
                <w:sz w:val="10"/>
              </w:rPr>
            </w:pPr>
          </w:p>
          <w:p w:rsidR="006A3BDF" w:rsidRPr="007B177A" w:rsidRDefault="006A3BDF" w:rsidP="00D23C4F">
            <w:pPr>
              <w:autoSpaceDE w:val="0"/>
              <w:autoSpaceDN w:val="0"/>
              <w:adjustRightInd w:val="0"/>
              <w:ind w:left="720"/>
              <w:rPr>
                <w:rFonts w:ascii="Century Gothic" w:hAnsi="Century Gothic" w:cs="Calibri-Bold"/>
                <w:bCs/>
              </w:rPr>
            </w:pPr>
            <w:r w:rsidRPr="007B177A">
              <w:rPr>
                <w:rFonts w:ascii="Century Gothic" w:hAnsi="Century Gothic" w:cs="Calibri-Bold"/>
                <w:bCs/>
              </w:rPr>
              <w:t>MCC6.NS.6c Find and position integers and other rational numbers on a horizontal or vertical number line diagram; find and position pairs of integers and other rational numbers on a coordinate plane.</w:t>
            </w:r>
          </w:p>
          <w:p w:rsidR="006A3BDF" w:rsidRPr="007B177A" w:rsidRDefault="006A3BDF" w:rsidP="00D23C4F">
            <w:pPr>
              <w:autoSpaceDE w:val="0"/>
              <w:autoSpaceDN w:val="0"/>
              <w:adjustRightInd w:val="0"/>
              <w:ind w:left="720"/>
              <w:rPr>
                <w:rFonts w:ascii="Century Gothic" w:hAnsi="Century Gothic" w:cs="Calibri-Bold"/>
                <w:bCs/>
                <w:sz w:val="10"/>
              </w:rPr>
            </w:pPr>
          </w:p>
          <w:p w:rsidR="006A3BDF" w:rsidRPr="007B177A" w:rsidRDefault="006A3BDF" w:rsidP="00D23C4F">
            <w:pPr>
              <w:autoSpaceDE w:val="0"/>
              <w:autoSpaceDN w:val="0"/>
              <w:adjustRightInd w:val="0"/>
              <w:rPr>
                <w:rFonts w:ascii="Century Gothic" w:hAnsi="Century Gothic" w:cs="Calibri-Bold"/>
                <w:bCs/>
              </w:rPr>
            </w:pPr>
            <w:r w:rsidRPr="007B177A">
              <w:rPr>
                <w:rFonts w:ascii="Century Gothic" w:hAnsi="Century Gothic" w:cs="Calibri-Bold"/>
                <w:b/>
                <w:bCs/>
              </w:rPr>
              <w:t>MCC6.NS.7</w:t>
            </w:r>
            <w:r w:rsidRPr="007B177A">
              <w:rPr>
                <w:rFonts w:ascii="Century Gothic" w:hAnsi="Century Gothic" w:cs="Calibri-Bold"/>
                <w:bCs/>
              </w:rPr>
              <w:t xml:space="preserve"> Understand ordering and absolute value of rational numbers.</w:t>
            </w:r>
          </w:p>
          <w:p w:rsidR="006A3BDF" w:rsidRPr="007B177A" w:rsidRDefault="006A3BDF" w:rsidP="00D23C4F">
            <w:pPr>
              <w:autoSpaceDE w:val="0"/>
              <w:autoSpaceDN w:val="0"/>
              <w:adjustRightInd w:val="0"/>
              <w:rPr>
                <w:rFonts w:ascii="Century Gothic" w:hAnsi="Century Gothic" w:cs="Calibri-Bold"/>
                <w:bCs/>
                <w:sz w:val="10"/>
              </w:rPr>
            </w:pPr>
          </w:p>
          <w:p w:rsidR="006A3BDF" w:rsidRPr="007B177A" w:rsidRDefault="006A3BDF" w:rsidP="00D23C4F">
            <w:pPr>
              <w:autoSpaceDE w:val="0"/>
              <w:autoSpaceDN w:val="0"/>
              <w:adjustRightInd w:val="0"/>
              <w:ind w:left="720"/>
              <w:rPr>
                <w:rFonts w:ascii="Century Gothic" w:hAnsi="Century Gothic" w:cs="Calibri-BoldItalic"/>
                <w:bCs/>
                <w:i/>
                <w:iCs/>
              </w:rPr>
            </w:pPr>
            <w:r w:rsidRPr="007B177A">
              <w:rPr>
                <w:rFonts w:ascii="Century Gothic" w:hAnsi="Century Gothic" w:cs="Calibri-Bold"/>
                <w:b/>
                <w:bCs/>
              </w:rPr>
              <w:t>MCC6.NS.7a</w:t>
            </w:r>
            <w:r w:rsidRPr="007B177A">
              <w:rPr>
                <w:rFonts w:ascii="Century Gothic" w:hAnsi="Century Gothic" w:cs="Calibri-Bold"/>
                <w:bCs/>
              </w:rPr>
              <w:t xml:space="preserve"> Interpret statements of inequality as statements about the relative position of two numbers on a number line diagram. </w:t>
            </w:r>
            <w:r w:rsidRPr="007B177A">
              <w:rPr>
                <w:rFonts w:ascii="Century Gothic" w:hAnsi="Century Gothic" w:cs="Calibri-BoldItalic"/>
                <w:bCs/>
                <w:i/>
                <w:iCs/>
              </w:rPr>
              <w:t xml:space="preserve">For example, interpret </w:t>
            </w:r>
            <w:r w:rsidRPr="007B177A">
              <w:rPr>
                <w:rFonts w:ascii="Century Gothic" w:hAnsi="Century Gothic" w:cs="Cambria"/>
              </w:rPr>
              <w:t xml:space="preserve">– </w:t>
            </w:r>
            <w:r w:rsidRPr="007B177A">
              <w:rPr>
                <w:rFonts w:ascii="Century Gothic" w:hAnsi="Century Gothic" w:cs="Century Gothic"/>
              </w:rPr>
              <w:t>􀫜</w:t>
            </w:r>
            <w:r w:rsidRPr="007B177A">
              <w:rPr>
                <w:rFonts w:ascii="Century Gothic" w:hAnsi="Century Gothic" w:cs="Cambria"/>
              </w:rPr>
              <w:t xml:space="preserve"> </w:t>
            </w:r>
            <w:r w:rsidRPr="007B177A">
              <w:rPr>
                <w:rFonts w:ascii="Century Gothic" w:hAnsi="Century Gothic" w:cs="Century Gothic"/>
              </w:rPr>
              <w:t>􀵐</w:t>
            </w:r>
            <w:r w:rsidRPr="007B177A">
              <w:rPr>
                <w:rFonts w:ascii="Century Gothic" w:hAnsi="Century Gothic" w:cs="Cambria"/>
              </w:rPr>
              <w:t xml:space="preserve">– 7 </w:t>
            </w:r>
            <w:r w:rsidRPr="007B177A">
              <w:rPr>
                <w:rFonts w:ascii="Century Gothic" w:hAnsi="Century Gothic" w:cs="Calibri-BoldItalic"/>
                <w:bCs/>
                <w:i/>
                <w:iCs/>
              </w:rPr>
              <w:t>as a statement that –3 is located to the right of –7 on a number line oriented from left to right.</w:t>
            </w:r>
          </w:p>
          <w:p w:rsidR="006A3BDF" w:rsidRPr="007B177A" w:rsidRDefault="006A3BDF" w:rsidP="00D23C4F">
            <w:pPr>
              <w:autoSpaceDE w:val="0"/>
              <w:autoSpaceDN w:val="0"/>
              <w:adjustRightInd w:val="0"/>
              <w:ind w:left="720"/>
              <w:rPr>
                <w:rFonts w:ascii="Century Gothic" w:hAnsi="Century Gothic" w:cs="Calibri-BoldItalic"/>
                <w:bCs/>
                <w:iCs/>
                <w:sz w:val="10"/>
              </w:rPr>
            </w:pPr>
          </w:p>
          <w:p w:rsidR="006A3BDF" w:rsidRPr="007B177A" w:rsidRDefault="006A3BDF" w:rsidP="00D23C4F">
            <w:pPr>
              <w:autoSpaceDE w:val="0"/>
              <w:autoSpaceDN w:val="0"/>
              <w:adjustRightInd w:val="0"/>
              <w:ind w:left="720"/>
              <w:rPr>
                <w:rFonts w:ascii="Century Gothic" w:hAnsi="Century Gothic" w:cs="Calibri-BoldItalic"/>
                <w:bCs/>
                <w:i/>
                <w:iCs/>
              </w:rPr>
            </w:pPr>
            <w:r w:rsidRPr="007B177A">
              <w:rPr>
                <w:rFonts w:ascii="Century Gothic" w:hAnsi="Century Gothic" w:cs="Calibri-Bold"/>
                <w:b/>
                <w:bCs/>
              </w:rPr>
              <w:t>MCC6.NS.7b</w:t>
            </w:r>
            <w:r w:rsidRPr="007B177A">
              <w:rPr>
                <w:rFonts w:ascii="Century Gothic" w:hAnsi="Century Gothic" w:cs="Calibri-Bold"/>
                <w:bCs/>
              </w:rPr>
              <w:t xml:space="preserve"> Write, interpret, and explain statements of order for rational numbers in real</w:t>
            </w:r>
            <w:r w:rsidRPr="007B177A">
              <w:rPr>
                <w:rFonts w:ascii="Cambria Math" w:hAnsi="Cambria Math" w:cs="Cambria Math"/>
                <w:bCs/>
              </w:rPr>
              <w:t>‐</w:t>
            </w:r>
            <w:r w:rsidRPr="007B177A">
              <w:rPr>
                <w:rFonts w:ascii="Century Gothic" w:hAnsi="Century Gothic" w:cs="Calibri-Bold"/>
                <w:bCs/>
              </w:rPr>
              <w:t xml:space="preserve">world contexts. </w:t>
            </w:r>
            <w:r w:rsidRPr="007B177A">
              <w:rPr>
                <w:rFonts w:ascii="Century Gothic" w:hAnsi="Century Gothic" w:cs="Calibri-BoldItalic"/>
                <w:bCs/>
                <w:i/>
                <w:iCs/>
              </w:rPr>
              <w:t>For example, write –3°C &gt; –7°C to express the fact that –3°C is warmer than –7°C.</w:t>
            </w:r>
          </w:p>
          <w:p w:rsidR="006A3BDF" w:rsidRPr="007B177A" w:rsidRDefault="006A3BDF" w:rsidP="00D23C4F">
            <w:pPr>
              <w:autoSpaceDE w:val="0"/>
              <w:autoSpaceDN w:val="0"/>
              <w:adjustRightInd w:val="0"/>
              <w:ind w:left="720"/>
              <w:rPr>
                <w:rFonts w:ascii="Century Gothic" w:hAnsi="Century Gothic" w:cs="Calibri-BoldItalic"/>
                <w:bCs/>
                <w:iCs/>
                <w:sz w:val="10"/>
              </w:rPr>
            </w:pPr>
          </w:p>
          <w:p w:rsidR="006A3BDF" w:rsidRPr="007B177A" w:rsidRDefault="006A3BDF" w:rsidP="00D23C4F">
            <w:pPr>
              <w:autoSpaceDE w:val="0"/>
              <w:autoSpaceDN w:val="0"/>
              <w:adjustRightInd w:val="0"/>
              <w:ind w:left="720"/>
              <w:rPr>
                <w:rFonts w:ascii="Century Gothic" w:hAnsi="Century Gothic" w:cs="Calibri-BoldItalic"/>
                <w:bCs/>
                <w:i/>
                <w:iCs/>
              </w:rPr>
            </w:pPr>
            <w:r w:rsidRPr="007B177A">
              <w:rPr>
                <w:rFonts w:ascii="Century Gothic" w:hAnsi="Century Gothic" w:cs="Calibri-Bold"/>
                <w:b/>
                <w:bCs/>
              </w:rPr>
              <w:t>MCC6.NS.7c</w:t>
            </w:r>
            <w:r w:rsidRPr="007B177A">
              <w:rPr>
                <w:rFonts w:ascii="Century Gothic" w:hAnsi="Century Gothic" w:cs="Calibri-Bold"/>
                <w:bCs/>
              </w:rPr>
              <w:t xml:space="preserve"> Understand the absolute value of a rational number as its distance from 0 on the number line; interpret absolute value as magnitude for a positive or negative quantity in a real</w:t>
            </w:r>
            <w:r w:rsidRPr="007B177A">
              <w:rPr>
                <w:rFonts w:ascii="Cambria Math" w:hAnsi="Cambria Math" w:cs="Cambria Math"/>
                <w:bCs/>
              </w:rPr>
              <w:t>‐</w:t>
            </w:r>
            <w:r w:rsidRPr="007B177A">
              <w:rPr>
                <w:rFonts w:ascii="Century Gothic" w:hAnsi="Century Gothic" w:cs="Calibri-Bold"/>
                <w:bCs/>
              </w:rPr>
              <w:t xml:space="preserve">world situation. </w:t>
            </w:r>
            <w:r w:rsidRPr="007B177A">
              <w:rPr>
                <w:rFonts w:ascii="Century Gothic" w:hAnsi="Century Gothic" w:cs="Calibri-BoldItalic"/>
                <w:bCs/>
                <w:i/>
                <w:iCs/>
              </w:rPr>
              <w:t>For example, for an account balance of –30 dollars, write |–30| = 30 to describe the size of the debt in dollars.</w:t>
            </w:r>
          </w:p>
          <w:p w:rsidR="006A3BDF" w:rsidRPr="007B177A" w:rsidRDefault="006A3BDF" w:rsidP="00D23C4F">
            <w:pPr>
              <w:autoSpaceDE w:val="0"/>
              <w:autoSpaceDN w:val="0"/>
              <w:adjustRightInd w:val="0"/>
              <w:ind w:left="720"/>
              <w:rPr>
                <w:rFonts w:ascii="Century Gothic" w:hAnsi="Century Gothic" w:cs="Calibri-BoldItalic"/>
                <w:bCs/>
                <w:iCs/>
                <w:sz w:val="10"/>
              </w:rPr>
            </w:pPr>
          </w:p>
          <w:p w:rsidR="006A3BDF" w:rsidRPr="007B177A" w:rsidRDefault="006A3BDF" w:rsidP="00D23C4F">
            <w:pPr>
              <w:autoSpaceDE w:val="0"/>
              <w:autoSpaceDN w:val="0"/>
              <w:adjustRightInd w:val="0"/>
              <w:ind w:left="720"/>
              <w:rPr>
                <w:rFonts w:ascii="Century Gothic" w:hAnsi="Century Gothic" w:cs="Calibri-BoldItalic"/>
                <w:bCs/>
                <w:i/>
                <w:iCs/>
              </w:rPr>
            </w:pPr>
            <w:r w:rsidRPr="007B177A">
              <w:rPr>
                <w:rFonts w:ascii="Century Gothic" w:hAnsi="Century Gothic" w:cs="Calibri-Bold"/>
                <w:b/>
                <w:bCs/>
              </w:rPr>
              <w:t>MCC6.NS.7d</w:t>
            </w:r>
            <w:r w:rsidRPr="007B177A">
              <w:rPr>
                <w:rFonts w:ascii="Century Gothic" w:hAnsi="Century Gothic" w:cs="Calibri-Bold"/>
                <w:bCs/>
              </w:rPr>
              <w:t xml:space="preserve"> Distinguish comparisons of absolute value from statements about order. </w:t>
            </w:r>
            <w:r w:rsidRPr="007B177A">
              <w:rPr>
                <w:rFonts w:ascii="Century Gothic" w:hAnsi="Century Gothic" w:cs="Calibri-BoldItalic"/>
                <w:bCs/>
                <w:i/>
                <w:iCs/>
              </w:rPr>
              <w:t xml:space="preserve">For example, recognize that an account balance less than –30 dollars </w:t>
            </w:r>
            <w:proofErr w:type="gramStart"/>
            <w:r w:rsidRPr="007B177A">
              <w:rPr>
                <w:rFonts w:ascii="Century Gothic" w:hAnsi="Century Gothic" w:cs="Calibri-BoldItalic"/>
                <w:bCs/>
                <w:i/>
                <w:iCs/>
              </w:rPr>
              <w:t>represents</w:t>
            </w:r>
            <w:proofErr w:type="gramEnd"/>
            <w:r w:rsidRPr="007B177A">
              <w:rPr>
                <w:rFonts w:ascii="Century Gothic" w:hAnsi="Century Gothic" w:cs="Calibri-BoldItalic"/>
                <w:bCs/>
                <w:i/>
                <w:iCs/>
              </w:rPr>
              <w:t xml:space="preserve"> a debt greater than 30 dollars.</w:t>
            </w:r>
          </w:p>
          <w:p w:rsidR="006A3BDF" w:rsidRPr="007B177A" w:rsidRDefault="006A3BDF" w:rsidP="00D23C4F">
            <w:pPr>
              <w:autoSpaceDE w:val="0"/>
              <w:autoSpaceDN w:val="0"/>
              <w:adjustRightInd w:val="0"/>
              <w:ind w:left="720"/>
              <w:rPr>
                <w:rFonts w:ascii="Century Gothic" w:hAnsi="Century Gothic" w:cs="Calibri-BoldItalic"/>
                <w:bCs/>
                <w:i/>
                <w:iCs/>
              </w:rPr>
            </w:pPr>
          </w:p>
          <w:p w:rsidR="006A3BDF" w:rsidRPr="007B177A" w:rsidRDefault="006A3BDF" w:rsidP="00D23C4F">
            <w:pPr>
              <w:autoSpaceDE w:val="0"/>
              <w:autoSpaceDN w:val="0"/>
              <w:adjustRightInd w:val="0"/>
              <w:rPr>
                <w:rFonts w:ascii="Century Gothic" w:hAnsi="Century Gothic" w:cs="Calibri-Bold"/>
                <w:bCs/>
              </w:rPr>
            </w:pPr>
            <w:r w:rsidRPr="007B177A">
              <w:rPr>
                <w:rFonts w:ascii="Century Gothic" w:hAnsi="Century Gothic" w:cs="Calibri-Bold"/>
                <w:b/>
                <w:bCs/>
              </w:rPr>
              <w:t>MCC6.NS.8</w:t>
            </w:r>
            <w:r w:rsidRPr="007B177A">
              <w:rPr>
                <w:rFonts w:ascii="Century Gothic" w:hAnsi="Century Gothic" w:cs="Calibri-Bold"/>
                <w:bCs/>
              </w:rPr>
              <w:t xml:space="preserve"> Solve real</w:t>
            </w:r>
            <w:r w:rsidRPr="007B177A">
              <w:rPr>
                <w:rFonts w:ascii="Cambria Math" w:hAnsi="Cambria Math" w:cs="Cambria Math"/>
                <w:bCs/>
              </w:rPr>
              <w:t>‐</w:t>
            </w:r>
            <w:r w:rsidRPr="007B177A">
              <w:rPr>
                <w:rFonts w:ascii="Century Gothic" w:hAnsi="Century Gothic" w:cs="Calibri-Bold"/>
                <w:bCs/>
              </w:rPr>
              <w:t>world and mathematical problems by graphing points in all four quadrants of the coordinate plane. Include use of coordinates and absolute value to find distances between points with the same first coordinate or the same second coordinate.</w:t>
            </w:r>
          </w:p>
          <w:p w:rsidR="006A3BDF" w:rsidRPr="007B177A" w:rsidRDefault="006A3BDF" w:rsidP="00D23C4F">
            <w:pPr>
              <w:rPr>
                <w:rFonts w:ascii="Segoe Print" w:hAnsi="Segoe Print"/>
                <w:b/>
                <w:sz w:val="24"/>
                <w:u w:val="single"/>
              </w:rPr>
            </w:pPr>
          </w:p>
        </w:tc>
      </w:tr>
    </w:tbl>
    <w:p w:rsidR="006A3BDF" w:rsidRPr="00FF077E" w:rsidRDefault="006A3BDF" w:rsidP="006A3BDF">
      <w:pPr>
        <w:rPr>
          <w:sz w:val="20"/>
          <w:szCs w:val="20"/>
        </w:rPr>
      </w:pPr>
    </w:p>
    <w:p w:rsidR="007044DB" w:rsidRPr="007044DB" w:rsidRDefault="007044DB" w:rsidP="007044DB">
      <w:pPr>
        <w:jc w:val="center"/>
        <w:rPr>
          <w:rFonts w:ascii="Century Gothic" w:hAnsi="Century Gothic"/>
          <w:b/>
          <w:sz w:val="44"/>
          <w:szCs w:val="36"/>
        </w:rPr>
      </w:pPr>
      <w:r w:rsidRPr="007044DB">
        <w:rPr>
          <w:rFonts w:ascii="Century Gothic" w:hAnsi="Century Gothic"/>
          <w:b/>
          <w:sz w:val="44"/>
          <w:szCs w:val="36"/>
        </w:rPr>
        <w:lastRenderedPageBreak/>
        <w:t>S</w:t>
      </w:r>
      <w:r w:rsidR="006A3BDF">
        <w:rPr>
          <w:rFonts w:ascii="Century Gothic" w:hAnsi="Century Gothic"/>
          <w:b/>
          <w:sz w:val="44"/>
          <w:szCs w:val="36"/>
        </w:rPr>
        <w:t xml:space="preserve">tudent </w:t>
      </w:r>
      <w:r w:rsidRPr="007044DB">
        <w:rPr>
          <w:rFonts w:ascii="Century Gothic" w:hAnsi="Century Gothic"/>
          <w:b/>
          <w:sz w:val="44"/>
          <w:szCs w:val="36"/>
        </w:rPr>
        <w:t>L</w:t>
      </w:r>
      <w:r w:rsidR="006A3BDF">
        <w:rPr>
          <w:rFonts w:ascii="Century Gothic" w:hAnsi="Century Gothic"/>
          <w:b/>
          <w:sz w:val="44"/>
          <w:szCs w:val="36"/>
        </w:rPr>
        <w:t xml:space="preserve">earning </w:t>
      </w:r>
      <w:r w:rsidRPr="007044DB">
        <w:rPr>
          <w:rFonts w:ascii="Century Gothic" w:hAnsi="Century Gothic"/>
          <w:b/>
          <w:sz w:val="44"/>
          <w:szCs w:val="36"/>
        </w:rPr>
        <w:t>M</w:t>
      </w:r>
      <w:r w:rsidR="006A3BDF">
        <w:rPr>
          <w:rFonts w:ascii="Century Gothic" w:hAnsi="Century Gothic"/>
          <w:b/>
          <w:sz w:val="44"/>
          <w:szCs w:val="36"/>
        </w:rPr>
        <w:t>ap</w:t>
      </w:r>
      <w:r w:rsidRPr="007044DB">
        <w:rPr>
          <w:rFonts w:ascii="Century Gothic" w:hAnsi="Century Gothic"/>
          <w:b/>
          <w:sz w:val="44"/>
          <w:szCs w:val="36"/>
        </w:rPr>
        <w:t xml:space="preserve"> </w:t>
      </w:r>
    </w:p>
    <w:p w:rsidR="007044DB" w:rsidRPr="004809B7" w:rsidRDefault="007044DB" w:rsidP="007044DB">
      <w:pPr>
        <w:jc w:val="center"/>
        <w:rPr>
          <w:rFonts w:ascii="Century Gothic" w:hAnsi="Century Gothic"/>
          <w:b/>
          <w:sz w:val="36"/>
          <w:szCs w:val="36"/>
          <w:u w:val="single"/>
        </w:rPr>
      </w:pPr>
      <w:r>
        <w:rPr>
          <w:rFonts w:ascii="Century Gothic" w:hAnsi="Century Gothic"/>
          <w:b/>
          <w:sz w:val="36"/>
          <w:szCs w:val="36"/>
          <w:u w:val="single"/>
        </w:rPr>
        <w:t>Unit 1</w:t>
      </w:r>
      <w:r w:rsidRPr="004809B7">
        <w:rPr>
          <w:rFonts w:ascii="Century Gothic" w:hAnsi="Century Gothic"/>
          <w:b/>
          <w:sz w:val="36"/>
          <w:szCs w:val="36"/>
          <w:u w:val="single"/>
        </w:rPr>
        <w:t>:</w:t>
      </w:r>
      <w:r>
        <w:rPr>
          <w:rFonts w:ascii="Century Gothic" w:hAnsi="Century Gothic"/>
          <w:b/>
          <w:sz w:val="36"/>
          <w:szCs w:val="36"/>
          <w:u w:val="single"/>
        </w:rPr>
        <w:t xml:space="preserve"> Rational Explorations – Numbers &amp; Their Opposites</w:t>
      </w:r>
    </w:p>
    <w:tbl>
      <w:tblPr>
        <w:tblStyle w:val="TableGrid"/>
        <w:tblW w:w="0" w:type="auto"/>
        <w:tblLook w:val="04A0" w:firstRow="1" w:lastRow="0" w:firstColumn="1" w:lastColumn="0" w:noHBand="0" w:noVBand="1"/>
      </w:tblPr>
      <w:tblGrid>
        <w:gridCol w:w="3672"/>
        <w:gridCol w:w="3672"/>
        <w:gridCol w:w="3672"/>
      </w:tblGrid>
      <w:tr w:rsidR="007044DB" w:rsidTr="00D23C4F">
        <w:trPr>
          <w:trHeight w:val="377"/>
        </w:trPr>
        <w:tc>
          <w:tcPr>
            <w:tcW w:w="11016" w:type="dxa"/>
            <w:gridSpan w:val="3"/>
            <w:tcBorders>
              <w:bottom w:val="single" w:sz="4" w:space="0" w:color="000000"/>
            </w:tcBorders>
            <w:shd w:val="clear" w:color="auto" w:fill="B8CCE4" w:themeFill="accent1" w:themeFillTint="66"/>
          </w:tcPr>
          <w:p w:rsidR="007044DB" w:rsidRPr="007B352B" w:rsidRDefault="007044DB" w:rsidP="00D23C4F">
            <w:pPr>
              <w:jc w:val="center"/>
              <w:rPr>
                <w:rFonts w:ascii="Segoe Print" w:hAnsi="Segoe Print"/>
                <w:b/>
                <w:sz w:val="28"/>
                <w:szCs w:val="28"/>
              </w:rPr>
            </w:pPr>
            <w:r w:rsidRPr="007B352B">
              <w:rPr>
                <w:rFonts w:ascii="Segoe Print" w:hAnsi="Segoe Print"/>
                <w:b/>
                <w:sz w:val="28"/>
                <w:szCs w:val="28"/>
              </w:rPr>
              <w:t>Key Learning</w:t>
            </w:r>
          </w:p>
        </w:tc>
      </w:tr>
      <w:tr w:rsidR="007044DB" w:rsidTr="00D23C4F">
        <w:trPr>
          <w:trHeight w:val="773"/>
        </w:trPr>
        <w:tc>
          <w:tcPr>
            <w:tcW w:w="11016" w:type="dxa"/>
            <w:gridSpan w:val="3"/>
            <w:tcBorders>
              <w:bottom w:val="single" w:sz="4" w:space="0" w:color="000000"/>
            </w:tcBorders>
            <w:shd w:val="clear" w:color="auto" w:fill="auto"/>
            <w:vAlign w:val="center"/>
          </w:tcPr>
          <w:p w:rsidR="007044DB" w:rsidRPr="007B352B" w:rsidRDefault="007044DB" w:rsidP="00D23C4F">
            <w:pPr>
              <w:jc w:val="center"/>
              <w:rPr>
                <w:rFonts w:ascii="Century Gothic" w:hAnsi="Century Gothic"/>
                <w:b/>
                <w:sz w:val="21"/>
                <w:szCs w:val="21"/>
              </w:rPr>
            </w:pPr>
            <w:r>
              <w:rPr>
                <w:rFonts w:ascii="Century Gothic" w:hAnsi="Century Gothic"/>
                <w:b/>
                <w:color w:val="FF0000"/>
                <w:sz w:val="21"/>
                <w:szCs w:val="21"/>
              </w:rPr>
              <w:t xml:space="preserve">To understand and compare rational numbers and their opposites and apply that knowledge to mathematical and real world problems. </w:t>
            </w:r>
          </w:p>
        </w:tc>
      </w:tr>
      <w:tr w:rsidR="007044DB" w:rsidTr="00D23C4F">
        <w:trPr>
          <w:trHeight w:val="395"/>
        </w:trPr>
        <w:tc>
          <w:tcPr>
            <w:tcW w:w="11016" w:type="dxa"/>
            <w:gridSpan w:val="3"/>
            <w:tcBorders>
              <w:bottom w:val="single" w:sz="4" w:space="0" w:color="000000"/>
            </w:tcBorders>
            <w:shd w:val="clear" w:color="auto" w:fill="B8CCE4" w:themeFill="accent1" w:themeFillTint="66"/>
          </w:tcPr>
          <w:p w:rsidR="007044DB" w:rsidRPr="00192C3C" w:rsidRDefault="007044DB" w:rsidP="00D23C4F">
            <w:pPr>
              <w:jc w:val="center"/>
              <w:rPr>
                <w:rFonts w:ascii="Segoe Print" w:hAnsi="Segoe Print"/>
                <w:b/>
                <w:szCs w:val="36"/>
              </w:rPr>
            </w:pPr>
            <w:r w:rsidRPr="00192C3C">
              <w:rPr>
                <w:rFonts w:ascii="Segoe Print" w:hAnsi="Segoe Print"/>
                <w:b/>
                <w:sz w:val="28"/>
                <w:szCs w:val="28"/>
              </w:rPr>
              <w:t>Unit EQ</w:t>
            </w:r>
          </w:p>
        </w:tc>
      </w:tr>
      <w:tr w:rsidR="007044DB" w:rsidTr="00D23C4F">
        <w:trPr>
          <w:trHeight w:val="728"/>
        </w:trPr>
        <w:tc>
          <w:tcPr>
            <w:tcW w:w="11016" w:type="dxa"/>
            <w:gridSpan w:val="3"/>
            <w:tcBorders>
              <w:bottom w:val="single" w:sz="4" w:space="0" w:color="000000"/>
            </w:tcBorders>
            <w:shd w:val="clear" w:color="auto" w:fill="auto"/>
            <w:vAlign w:val="center"/>
          </w:tcPr>
          <w:p w:rsidR="007044DB" w:rsidRPr="007B352B" w:rsidRDefault="007044DB" w:rsidP="00D23C4F">
            <w:pPr>
              <w:jc w:val="center"/>
              <w:rPr>
                <w:rFonts w:ascii="Century Gothic" w:hAnsi="Century Gothic"/>
                <w:b/>
                <w:sz w:val="22"/>
                <w:szCs w:val="22"/>
              </w:rPr>
            </w:pPr>
            <w:r>
              <w:rPr>
                <w:rFonts w:ascii="Century Gothic" w:hAnsi="Century Gothic"/>
                <w:b/>
                <w:sz w:val="22"/>
                <w:szCs w:val="22"/>
              </w:rPr>
              <w:t>How do I apply the properties of rational numbers to real world context?</w:t>
            </w:r>
          </w:p>
        </w:tc>
      </w:tr>
      <w:tr w:rsidR="007044DB" w:rsidRPr="00625BD2" w:rsidTr="00D23C4F">
        <w:tc>
          <w:tcPr>
            <w:tcW w:w="3672" w:type="dxa"/>
            <w:shd w:val="clear" w:color="auto" w:fill="FDE9D9" w:themeFill="accent6" w:themeFillTint="33"/>
          </w:tcPr>
          <w:p w:rsidR="007044DB" w:rsidRPr="00192C3C" w:rsidRDefault="007044DB" w:rsidP="00D23C4F">
            <w:pPr>
              <w:jc w:val="center"/>
              <w:rPr>
                <w:rFonts w:ascii="Segoe Print" w:hAnsi="Segoe Print"/>
                <w:b/>
                <w:sz w:val="28"/>
                <w:szCs w:val="28"/>
              </w:rPr>
            </w:pPr>
            <w:r w:rsidRPr="00192C3C">
              <w:rPr>
                <w:rFonts w:ascii="Segoe Print" w:hAnsi="Segoe Print"/>
                <w:b/>
                <w:sz w:val="28"/>
                <w:szCs w:val="28"/>
              </w:rPr>
              <w:t>Concept</w:t>
            </w:r>
          </w:p>
        </w:tc>
        <w:tc>
          <w:tcPr>
            <w:tcW w:w="3672" w:type="dxa"/>
            <w:shd w:val="clear" w:color="auto" w:fill="FDE9D9" w:themeFill="accent6" w:themeFillTint="33"/>
          </w:tcPr>
          <w:p w:rsidR="007044DB" w:rsidRPr="00192C3C" w:rsidRDefault="007044DB" w:rsidP="00D23C4F">
            <w:pPr>
              <w:jc w:val="center"/>
              <w:rPr>
                <w:rFonts w:ascii="Segoe Print" w:hAnsi="Segoe Print"/>
                <w:b/>
                <w:sz w:val="28"/>
                <w:szCs w:val="28"/>
              </w:rPr>
            </w:pPr>
            <w:r w:rsidRPr="00192C3C">
              <w:rPr>
                <w:rFonts w:ascii="Segoe Print" w:hAnsi="Segoe Print"/>
                <w:b/>
                <w:sz w:val="28"/>
                <w:szCs w:val="28"/>
              </w:rPr>
              <w:t>Concept</w:t>
            </w:r>
          </w:p>
        </w:tc>
        <w:tc>
          <w:tcPr>
            <w:tcW w:w="3672" w:type="dxa"/>
            <w:shd w:val="clear" w:color="auto" w:fill="FDE9D9" w:themeFill="accent6" w:themeFillTint="33"/>
          </w:tcPr>
          <w:p w:rsidR="007044DB" w:rsidRPr="00192C3C" w:rsidRDefault="007044DB" w:rsidP="00D23C4F">
            <w:pPr>
              <w:jc w:val="center"/>
              <w:rPr>
                <w:rFonts w:ascii="Segoe Print" w:hAnsi="Segoe Print"/>
                <w:b/>
                <w:sz w:val="28"/>
                <w:szCs w:val="28"/>
              </w:rPr>
            </w:pPr>
            <w:r w:rsidRPr="00192C3C">
              <w:rPr>
                <w:rFonts w:ascii="Segoe Print" w:hAnsi="Segoe Print"/>
                <w:b/>
                <w:sz w:val="28"/>
                <w:szCs w:val="28"/>
              </w:rPr>
              <w:t>Concept</w:t>
            </w:r>
          </w:p>
        </w:tc>
      </w:tr>
      <w:tr w:rsidR="007044DB" w:rsidTr="00D23C4F">
        <w:trPr>
          <w:trHeight w:val="827"/>
        </w:trPr>
        <w:tc>
          <w:tcPr>
            <w:tcW w:w="3672" w:type="dxa"/>
            <w:tcBorders>
              <w:bottom w:val="single" w:sz="4" w:space="0" w:color="000000"/>
            </w:tcBorders>
            <w:vAlign w:val="center"/>
          </w:tcPr>
          <w:p w:rsidR="007044DB" w:rsidRDefault="007044DB" w:rsidP="00D23C4F">
            <w:pPr>
              <w:jc w:val="center"/>
              <w:rPr>
                <w:rFonts w:ascii="Century Gothic" w:hAnsi="Century Gothic"/>
                <w:b/>
              </w:rPr>
            </w:pPr>
            <w:r w:rsidRPr="00AD2A89">
              <w:rPr>
                <w:rFonts w:ascii="Century Gothic" w:hAnsi="Century Gothic"/>
                <w:b/>
              </w:rPr>
              <w:t>Rational numbers and the application of rational numbers</w:t>
            </w:r>
          </w:p>
          <w:p w:rsidR="007044DB" w:rsidRPr="00AD2A89" w:rsidRDefault="007044DB" w:rsidP="00D23C4F">
            <w:pPr>
              <w:jc w:val="center"/>
              <w:rPr>
                <w:rFonts w:ascii="Century Gothic" w:hAnsi="Century Gothic"/>
                <w:b/>
                <w:sz w:val="22"/>
                <w:szCs w:val="24"/>
              </w:rPr>
            </w:pPr>
            <w:r>
              <w:rPr>
                <w:rFonts w:ascii="Century Gothic" w:hAnsi="Century Gothic"/>
                <w:b/>
              </w:rPr>
              <w:t>(NS.5, NS.6a, NS.7a, NS.7b)</w:t>
            </w:r>
          </w:p>
        </w:tc>
        <w:tc>
          <w:tcPr>
            <w:tcW w:w="3672" w:type="dxa"/>
            <w:tcBorders>
              <w:bottom w:val="single" w:sz="4" w:space="0" w:color="000000"/>
            </w:tcBorders>
            <w:vAlign w:val="center"/>
          </w:tcPr>
          <w:p w:rsidR="007044DB" w:rsidRDefault="007044DB" w:rsidP="00D23C4F">
            <w:pPr>
              <w:jc w:val="center"/>
              <w:rPr>
                <w:rFonts w:ascii="Century Gothic" w:hAnsi="Century Gothic"/>
                <w:b/>
              </w:rPr>
            </w:pPr>
            <w:r>
              <w:rPr>
                <w:rFonts w:ascii="Century Gothic" w:hAnsi="Century Gothic"/>
                <w:b/>
              </w:rPr>
              <w:t>Navigating &amp; plotting the coordinate plane</w:t>
            </w:r>
          </w:p>
          <w:p w:rsidR="007044DB" w:rsidRPr="000C22B0" w:rsidRDefault="007044DB" w:rsidP="00D23C4F">
            <w:pPr>
              <w:jc w:val="center"/>
              <w:rPr>
                <w:rFonts w:ascii="Century Gothic" w:hAnsi="Century Gothic"/>
                <w:b/>
                <w:sz w:val="22"/>
                <w:szCs w:val="24"/>
              </w:rPr>
            </w:pPr>
            <w:r>
              <w:rPr>
                <w:rFonts w:ascii="Century Gothic" w:hAnsi="Century Gothic"/>
                <w:b/>
              </w:rPr>
              <w:t>(NS.6b, NS.6c)</w:t>
            </w:r>
          </w:p>
        </w:tc>
        <w:tc>
          <w:tcPr>
            <w:tcW w:w="3672" w:type="dxa"/>
            <w:shd w:val="clear" w:color="auto" w:fill="auto"/>
            <w:vAlign w:val="center"/>
          </w:tcPr>
          <w:p w:rsidR="007044DB" w:rsidRDefault="007044DB" w:rsidP="00D23C4F">
            <w:pPr>
              <w:jc w:val="center"/>
              <w:rPr>
                <w:rFonts w:ascii="Century Gothic" w:hAnsi="Century Gothic"/>
                <w:b/>
              </w:rPr>
            </w:pPr>
            <w:r>
              <w:rPr>
                <w:rFonts w:ascii="Century Gothic" w:hAnsi="Century Gothic"/>
                <w:b/>
              </w:rPr>
              <w:t>Absolute value &amp; the coordinate plane and the application of absolute value &amp; the coordinate plane.</w:t>
            </w:r>
          </w:p>
          <w:p w:rsidR="007044DB" w:rsidRPr="000C22B0" w:rsidRDefault="007044DB" w:rsidP="00D23C4F">
            <w:pPr>
              <w:jc w:val="center"/>
              <w:rPr>
                <w:rFonts w:ascii="Century Gothic" w:hAnsi="Century Gothic"/>
                <w:b/>
                <w:sz w:val="22"/>
                <w:szCs w:val="24"/>
              </w:rPr>
            </w:pPr>
            <w:r w:rsidRPr="005D4605">
              <w:rPr>
                <w:rFonts w:ascii="Century Gothic" w:hAnsi="Century Gothic"/>
                <w:b/>
                <w:szCs w:val="24"/>
              </w:rPr>
              <w:t>(NS.7c, NS.7d, 8)</w:t>
            </w:r>
          </w:p>
        </w:tc>
      </w:tr>
      <w:tr w:rsidR="007044DB" w:rsidRPr="009D4569" w:rsidTr="00D23C4F">
        <w:tc>
          <w:tcPr>
            <w:tcW w:w="3672" w:type="dxa"/>
            <w:shd w:val="clear" w:color="auto" w:fill="FDE9D9" w:themeFill="accent6" w:themeFillTint="33"/>
          </w:tcPr>
          <w:p w:rsidR="007044DB" w:rsidRPr="00192C3C" w:rsidRDefault="007044DB" w:rsidP="00D23C4F">
            <w:pPr>
              <w:jc w:val="center"/>
              <w:rPr>
                <w:rFonts w:ascii="Segoe Print" w:hAnsi="Segoe Print"/>
                <w:b/>
                <w:sz w:val="28"/>
                <w:szCs w:val="28"/>
              </w:rPr>
            </w:pPr>
            <w:r w:rsidRPr="00192C3C">
              <w:rPr>
                <w:rFonts w:ascii="Segoe Print" w:hAnsi="Segoe Print"/>
                <w:b/>
                <w:sz w:val="28"/>
                <w:szCs w:val="28"/>
              </w:rPr>
              <w:t>Lesson EQ’s</w:t>
            </w:r>
          </w:p>
        </w:tc>
        <w:tc>
          <w:tcPr>
            <w:tcW w:w="3672" w:type="dxa"/>
            <w:shd w:val="clear" w:color="auto" w:fill="FDE9D9" w:themeFill="accent6" w:themeFillTint="33"/>
          </w:tcPr>
          <w:p w:rsidR="007044DB" w:rsidRPr="00192C3C" w:rsidRDefault="007044DB" w:rsidP="00D23C4F">
            <w:pPr>
              <w:jc w:val="center"/>
              <w:rPr>
                <w:rFonts w:ascii="Segoe Print" w:hAnsi="Segoe Print"/>
                <w:b/>
                <w:sz w:val="28"/>
                <w:szCs w:val="28"/>
              </w:rPr>
            </w:pPr>
            <w:r w:rsidRPr="00192C3C">
              <w:rPr>
                <w:rFonts w:ascii="Segoe Print" w:hAnsi="Segoe Print"/>
                <w:b/>
                <w:sz w:val="28"/>
                <w:szCs w:val="28"/>
              </w:rPr>
              <w:t>Lesson EQ’s</w:t>
            </w:r>
          </w:p>
        </w:tc>
        <w:tc>
          <w:tcPr>
            <w:tcW w:w="3672" w:type="dxa"/>
            <w:shd w:val="clear" w:color="auto" w:fill="FDE9D9" w:themeFill="accent6" w:themeFillTint="33"/>
          </w:tcPr>
          <w:p w:rsidR="007044DB" w:rsidRPr="00192C3C" w:rsidRDefault="007044DB" w:rsidP="00D23C4F">
            <w:pPr>
              <w:jc w:val="center"/>
              <w:rPr>
                <w:rFonts w:ascii="Segoe Print" w:hAnsi="Segoe Print"/>
                <w:b/>
                <w:sz w:val="28"/>
                <w:szCs w:val="28"/>
              </w:rPr>
            </w:pPr>
            <w:r w:rsidRPr="00192C3C">
              <w:rPr>
                <w:rFonts w:ascii="Segoe Print" w:hAnsi="Segoe Print"/>
                <w:b/>
                <w:sz w:val="28"/>
                <w:szCs w:val="28"/>
              </w:rPr>
              <w:t>Lesson EQ’s</w:t>
            </w:r>
          </w:p>
        </w:tc>
      </w:tr>
      <w:tr w:rsidR="007044DB" w:rsidTr="00D23C4F">
        <w:trPr>
          <w:trHeight w:val="2006"/>
        </w:trPr>
        <w:tc>
          <w:tcPr>
            <w:tcW w:w="3672" w:type="dxa"/>
            <w:tcBorders>
              <w:bottom w:val="single" w:sz="4" w:space="0" w:color="000000"/>
            </w:tcBorders>
          </w:tcPr>
          <w:p w:rsidR="007044DB" w:rsidRPr="00FC0B2E" w:rsidRDefault="007044DB" w:rsidP="00D23C4F">
            <w:pPr>
              <w:pStyle w:val="ListParagraph"/>
              <w:numPr>
                <w:ilvl w:val="0"/>
                <w:numId w:val="31"/>
              </w:numPr>
              <w:rPr>
                <w:rFonts w:ascii="Century Gothic" w:hAnsi="Century Gothic"/>
                <w:b/>
                <w:sz w:val="20"/>
              </w:rPr>
            </w:pPr>
            <w:r w:rsidRPr="00FC0B2E">
              <w:rPr>
                <w:rFonts w:ascii="Century Gothic" w:hAnsi="Century Gothic"/>
                <w:b/>
                <w:sz w:val="20"/>
              </w:rPr>
              <w:t>When are negative numbers used?</w:t>
            </w:r>
          </w:p>
          <w:p w:rsidR="007044DB" w:rsidRPr="00FC0B2E" w:rsidRDefault="007044DB" w:rsidP="00D23C4F">
            <w:pPr>
              <w:pStyle w:val="ListParagraph"/>
              <w:numPr>
                <w:ilvl w:val="0"/>
                <w:numId w:val="31"/>
              </w:numPr>
              <w:rPr>
                <w:rFonts w:ascii="Century Gothic" w:hAnsi="Century Gothic"/>
                <w:b/>
                <w:sz w:val="20"/>
              </w:rPr>
            </w:pPr>
            <w:r w:rsidRPr="00FC0B2E">
              <w:rPr>
                <w:rFonts w:ascii="Century Gothic" w:hAnsi="Century Gothic"/>
                <w:b/>
                <w:sz w:val="20"/>
              </w:rPr>
              <w:t>Why are negative numbers important?</w:t>
            </w:r>
          </w:p>
          <w:p w:rsidR="007044DB" w:rsidRPr="00FC0B2E" w:rsidRDefault="007044DB" w:rsidP="00D23C4F">
            <w:pPr>
              <w:pStyle w:val="ListParagraph"/>
              <w:numPr>
                <w:ilvl w:val="0"/>
                <w:numId w:val="31"/>
              </w:numPr>
              <w:rPr>
                <w:rFonts w:ascii="Century Gothic" w:hAnsi="Century Gothic"/>
                <w:b/>
                <w:sz w:val="20"/>
              </w:rPr>
            </w:pPr>
            <w:r w:rsidRPr="00FC0B2E">
              <w:rPr>
                <w:rFonts w:ascii="Century Gothic" w:hAnsi="Century Gothic"/>
                <w:b/>
                <w:sz w:val="20"/>
              </w:rPr>
              <w:t>How would you explain the value of an opposite number?</w:t>
            </w:r>
          </w:p>
          <w:p w:rsidR="007044DB" w:rsidRPr="00FC0B2E" w:rsidRDefault="007044DB" w:rsidP="00D23C4F">
            <w:pPr>
              <w:pStyle w:val="ListParagraph"/>
              <w:numPr>
                <w:ilvl w:val="0"/>
                <w:numId w:val="31"/>
              </w:numPr>
              <w:rPr>
                <w:rFonts w:ascii="Century Gothic" w:hAnsi="Century Gothic"/>
                <w:b/>
                <w:sz w:val="20"/>
              </w:rPr>
            </w:pPr>
            <w:r w:rsidRPr="00FC0B2E">
              <w:rPr>
                <w:rFonts w:ascii="Century Gothic" w:hAnsi="Century Gothic"/>
                <w:b/>
                <w:sz w:val="20"/>
              </w:rPr>
              <w:t>What is the opposite of zero (0)?</w:t>
            </w:r>
          </w:p>
          <w:p w:rsidR="007044DB" w:rsidRPr="00FC0B2E" w:rsidRDefault="007044DB" w:rsidP="00D23C4F">
            <w:pPr>
              <w:pStyle w:val="ListParagraph"/>
              <w:numPr>
                <w:ilvl w:val="0"/>
                <w:numId w:val="31"/>
              </w:numPr>
              <w:rPr>
                <w:rFonts w:ascii="Century Gothic" w:hAnsi="Century Gothic"/>
                <w:b/>
                <w:sz w:val="20"/>
              </w:rPr>
            </w:pPr>
            <w:r w:rsidRPr="00FC0B2E">
              <w:rPr>
                <w:rFonts w:ascii="Century Gothic" w:hAnsi="Century Gothic"/>
                <w:b/>
                <w:sz w:val="20"/>
              </w:rPr>
              <w:t>Why is position important to a number line?</w:t>
            </w:r>
          </w:p>
          <w:p w:rsidR="007044DB" w:rsidRPr="00FC0B2E" w:rsidRDefault="007044DB" w:rsidP="00D23C4F">
            <w:pPr>
              <w:pStyle w:val="ListParagraph"/>
              <w:numPr>
                <w:ilvl w:val="0"/>
                <w:numId w:val="31"/>
              </w:numPr>
              <w:rPr>
                <w:rFonts w:ascii="Century Gothic" w:hAnsi="Century Gothic"/>
                <w:b/>
                <w:sz w:val="20"/>
              </w:rPr>
            </w:pPr>
            <w:r w:rsidRPr="00FC0B2E">
              <w:rPr>
                <w:rFonts w:ascii="Century Gothic" w:hAnsi="Century Gothic"/>
                <w:b/>
                <w:sz w:val="20"/>
              </w:rPr>
              <w:t>How do statements of inequality help me place numbers on the number line?</w:t>
            </w:r>
          </w:p>
          <w:p w:rsidR="007044DB" w:rsidRPr="00FC0B2E" w:rsidRDefault="007044DB" w:rsidP="00D23C4F">
            <w:pPr>
              <w:pStyle w:val="ListParagraph"/>
              <w:numPr>
                <w:ilvl w:val="0"/>
                <w:numId w:val="31"/>
              </w:numPr>
              <w:rPr>
                <w:rFonts w:ascii="Century Gothic" w:hAnsi="Century Gothic"/>
                <w:b/>
                <w:sz w:val="20"/>
              </w:rPr>
            </w:pPr>
            <w:r w:rsidRPr="00FC0B2E">
              <w:rPr>
                <w:rFonts w:ascii="Century Gothic" w:hAnsi="Century Gothic"/>
                <w:b/>
                <w:sz w:val="20"/>
              </w:rPr>
              <w:t>How do negative and positive numbers represent quantities in real world context?</w:t>
            </w:r>
          </w:p>
          <w:p w:rsidR="007044DB" w:rsidRPr="00FC0B2E" w:rsidRDefault="007044DB" w:rsidP="00D23C4F">
            <w:pPr>
              <w:pStyle w:val="ListParagraph"/>
              <w:numPr>
                <w:ilvl w:val="0"/>
                <w:numId w:val="31"/>
              </w:numPr>
              <w:rPr>
                <w:rFonts w:ascii="Century Gothic" w:hAnsi="Century Gothic"/>
                <w:b/>
                <w:sz w:val="22"/>
              </w:rPr>
            </w:pPr>
            <w:r w:rsidRPr="00FC0B2E">
              <w:rPr>
                <w:rFonts w:ascii="Century Gothic" w:hAnsi="Century Gothic"/>
                <w:b/>
                <w:sz w:val="20"/>
              </w:rPr>
              <w:t>How do you write, interpret and explain real world context using inequality?</w:t>
            </w:r>
          </w:p>
        </w:tc>
        <w:tc>
          <w:tcPr>
            <w:tcW w:w="3672" w:type="dxa"/>
            <w:tcBorders>
              <w:bottom w:val="single" w:sz="4" w:space="0" w:color="000000"/>
            </w:tcBorders>
          </w:tcPr>
          <w:p w:rsidR="007044DB" w:rsidRDefault="007044DB" w:rsidP="00D23C4F">
            <w:pPr>
              <w:pStyle w:val="ListParagraph"/>
              <w:numPr>
                <w:ilvl w:val="0"/>
                <w:numId w:val="32"/>
              </w:numPr>
              <w:rPr>
                <w:rFonts w:ascii="Century Gothic" w:hAnsi="Century Gothic"/>
                <w:b/>
                <w:sz w:val="20"/>
                <w:szCs w:val="20"/>
              </w:rPr>
            </w:pPr>
            <w:r>
              <w:rPr>
                <w:rFonts w:ascii="Century Gothic" w:hAnsi="Century Gothic"/>
                <w:b/>
                <w:sz w:val="20"/>
                <w:szCs w:val="20"/>
              </w:rPr>
              <w:t>How do we position rational numbers on a vertical number line?</w:t>
            </w:r>
          </w:p>
          <w:p w:rsidR="007044DB" w:rsidRDefault="007044DB" w:rsidP="00D23C4F">
            <w:pPr>
              <w:pStyle w:val="ListParagraph"/>
              <w:numPr>
                <w:ilvl w:val="0"/>
                <w:numId w:val="32"/>
              </w:numPr>
              <w:rPr>
                <w:rFonts w:ascii="Century Gothic" w:hAnsi="Century Gothic"/>
                <w:b/>
                <w:sz w:val="20"/>
                <w:szCs w:val="20"/>
              </w:rPr>
            </w:pPr>
            <w:r>
              <w:rPr>
                <w:rFonts w:ascii="Century Gothic" w:hAnsi="Century Gothic"/>
                <w:b/>
                <w:sz w:val="20"/>
                <w:szCs w:val="20"/>
              </w:rPr>
              <w:t>How do you use the signs of a coordinate pair to determine location on the coordinate plane?</w:t>
            </w:r>
          </w:p>
          <w:p w:rsidR="007044DB" w:rsidRDefault="007044DB" w:rsidP="00D23C4F">
            <w:pPr>
              <w:pStyle w:val="ListParagraph"/>
              <w:numPr>
                <w:ilvl w:val="0"/>
                <w:numId w:val="32"/>
              </w:numPr>
              <w:rPr>
                <w:rFonts w:ascii="Century Gothic" w:hAnsi="Century Gothic"/>
                <w:b/>
                <w:sz w:val="20"/>
                <w:szCs w:val="20"/>
              </w:rPr>
            </w:pPr>
            <w:r>
              <w:rPr>
                <w:rFonts w:ascii="Century Gothic" w:hAnsi="Century Gothic"/>
                <w:b/>
                <w:sz w:val="20"/>
                <w:szCs w:val="20"/>
              </w:rPr>
              <w:t>Why do the coordinates of a reflection differ?</w:t>
            </w:r>
          </w:p>
          <w:p w:rsidR="007044DB" w:rsidRDefault="007044DB" w:rsidP="00D23C4F">
            <w:pPr>
              <w:pStyle w:val="ListParagraph"/>
              <w:numPr>
                <w:ilvl w:val="0"/>
                <w:numId w:val="32"/>
              </w:numPr>
              <w:rPr>
                <w:rFonts w:ascii="Century Gothic" w:hAnsi="Century Gothic"/>
                <w:b/>
                <w:sz w:val="20"/>
                <w:szCs w:val="20"/>
              </w:rPr>
            </w:pPr>
            <w:r>
              <w:rPr>
                <w:rFonts w:ascii="Century Gothic" w:hAnsi="Century Gothic"/>
                <w:b/>
                <w:sz w:val="20"/>
                <w:szCs w:val="20"/>
              </w:rPr>
              <w:t>How do you use the signs of a coordinate pair to determine a reflection?</w:t>
            </w:r>
          </w:p>
          <w:p w:rsidR="007044DB" w:rsidRDefault="007044DB" w:rsidP="00D23C4F">
            <w:pPr>
              <w:pStyle w:val="ListParagraph"/>
              <w:numPr>
                <w:ilvl w:val="0"/>
                <w:numId w:val="32"/>
              </w:numPr>
              <w:rPr>
                <w:rFonts w:ascii="Century Gothic" w:hAnsi="Century Gothic"/>
                <w:b/>
                <w:sz w:val="20"/>
                <w:szCs w:val="20"/>
              </w:rPr>
            </w:pPr>
            <w:r>
              <w:rPr>
                <w:rFonts w:ascii="Century Gothic" w:hAnsi="Century Gothic"/>
                <w:b/>
                <w:sz w:val="20"/>
                <w:szCs w:val="20"/>
              </w:rPr>
              <w:t xml:space="preserve">How do we plot coordinates on </w:t>
            </w:r>
            <w:r w:rsidRPr="005D4605">
              <w:rPr>
                <w:rFonts w:ascii="Century Gothic" w:hAnsi="Century Gothic"/>
                <w:b/>
                <w:sz w:val="20"/>
                <w:szCs w:val="20"/>
              </w:rPr>
              <w:t>a coordinate plane?</w:t>
            </w:r>
          </w:p>
          <w:p w:rsidR="007044DB" w:rsidRPr="005D4605" w:rsidRDefault="007044DB" w:rsidP="00D23C4F">
            <w:pPr>
              <w:pStyle w:val="ListParagraph"/>
              <w:numPr>
                <w:ilvl w:val="0"/>
                <w:numId w:val="32"/>
              </w:numPr>
              <w:rPr>
                <w:rFonts w:ascii="Century Gothic" w:hAnsi="Century Gothic"/>
                <w:b/>
                <w:sz w:val="20"/>
                <w:szCs w:val="20"/>
              </w:rPr>
            </w:pPr>
            <w:r>
              <w:rPr>
                <w:rFonts w:ascii="Century Gothic" w:hAnsi="Century Gothic"/>
                <w:b/>
                <w:sz w:val="20"/>
                <w:szCs w:val="20"/>
              </w:rPr>
              <w:t>How do we locate coordinates on a coordinate plane?</w:t>
            </w:r>
          </w:p>
        </w:tc>
        <w:tc>
          <w:tcPr>
            <w:tcW w:w="3672" w:type="dxa"/>
            <w:shd w:val="clear" w:color="auto" w:fill="auto"/>
          </w:tcPr>
          <w:p w:rsidR="007044DB" w:rsidRDefault="007044DB" w:rsidP="00D23C4F">
            <w:pPr>
              <w:pStyle w:val="ListParagraph"/>
              <w:numPr>
                <w:ilvl w:val="0"/>
                <w:numId w:val="33"/>
              </w:numPr>
              <w:rPr>
                <w:rFonts w:ascii="Century Gothic" w:hAnsi="Century Gothic"/>
                <w:b/>
                <w:sz w:val="20"/>
                <w:szCs w:val="20"/>
              </w:rPr>
            </w:pPr>
            <w:r>
              <w:rPr>
                <w:rFonts w:ascii="Century Gothic" w:hAnsi="Century Gothic"/>
                <w:b/>
                <w:sz w:val="20"/>
                <w:szCs w:val="20"/>
              </w:rPr>
              <w:t>How do we find the absolute value of a number?</w:t>
            </w:r>
          </w:p>
          <w:p w:rsidR="007044DB" w:rsidRDefault="007044DB" w:rsidP="00D23C4F">
            <w:pPr>
              <w:pStyle w:val="ListParagraph"/>
              <w:numPr>
                <w:ilvl w:val="0"/>
                <w:numId w:val="33"/>
              </w:numPr>
              <w:rPr>
                <w:rFonts w:ascii="Century Gothic" w:hAnsi="Century Gothic"/>
                <w:b/>
                <w:sz w:val="20"/>
                <w:szCs w:val="20"/>
              </w:rPr>
            </w:pPr>
            <w:r>
              <w:rPr>
                <w:rFonts w:ascii="Century Gothic" w:hAnsi="Century Gothic"/>
                <w:b/>
                <w:sz w:val="20"/>
                <w:szCs w:val="20"/>
              </w:rPr>
              <w:t>How do we apply absolute value to a real world situation?</w:t>
            </w:r>
          </w:p>
          <w:p w:rsidR="007044DB" w:rsidRDefault="007044DB" w:rsidP="00D23C4F">
            <w:pPr>
              <w:pStyle w:val="ListParagraph"/>
              <w:numPr>
                <w:ilvl w:val="0"/>
                <w:numId w:val="33"/>
              </w:numPr>
              <w:rPr>
                <w:rFonts w:ascii="Century Gothic" w:hAnsi="Century Gothic"/>
                <w:b/>
                <w:sz w:val="20"/>
                <w:szCs w:val="20"/>
              </w:rPr>
            </w:pPr>
            <w:r>
              <w:rPr>
                <w:rFonts w:ascii="Century Gothic" w:hAnsi="Century Gothic"/>
                <w:b/>
                <w:sz w:val="20"/>
                <w:szCs w:val="20"/>
              </w:rPr>
              <w:t>How do we order the absolute value of rational numbers?</w:t>
            </w:r>
          </w:p>
          <w:p w:rsidR="007044DB" w:rsidRDefault="007044DB" w:rsidP="00D23C4F">
            <w:pPr>
              <w:pStyle w:val="ListParagraph"/>
              <w:numPr>
                <w:ilvl w:val="0"/>
                <w:numId w:val="33"/>
              </w:numPr>
              <w:rPr>
                <w:rFonts w:ascii="Century Gothic" w:hAnsi="Century Gothic"/>
                <w:b/>
                <w:sz w:val="20"/>
                <w:szCs w:val="20"/>
              </w:rPr>
            </w:pPr>
            <w:r>
              <w:rPr>
                <w:rFonts w:ascii="Century Gothic" w:hAnsi="Century Gothic"/>
                <w:b/>
                <w:sz w:val="20"/>
                <w:szCs w:val="20"/>
              </w:rPr>
              <w:t>How can we find the distance between two points on a coordinate plane?</w:t>
            </w:r>
          </w:p>
          <w:p w:rsidR="007044DB" w:rsidRPr="007B352B" w:rsidRDefault="007044DB" w:rsidP="00D23C4F">
            <w:pPr>
              <w:pStyle w:val="ListParagraph"/>
              <w:numPr>
                <w:ilvl w:val="0"/>
                <w:numId w:val="33"/>
              </w:numPr>
              <w:rPr>
                <w:rFonts w:ascii="Century Gothic" w:hAnsi="Century Gothic"/>
                <w:b/>
                <w:sz w:val="20"/>
                <w:szCs w:val="20"/>
              </w:rPr>
            </w:pPr>
            <w:r>
              <w:rPr>
                <w:rFonts w:ascii="Century Gothic" w:hAnsi="Century Gothic"/>
                <w:b/>
                <w:sz w:val="20"/>
                <w:szCs w:val="20"/>
              </w:rPr>
              <w:t>How do you use absolute value and coordinates to find length of a polygon on a coordinate plane?</w:t>
            </w:r>
          </w:p>
        </w:tc>
      </w:tr>
      <w:tr w:rsidR="007044DB" w:rsidRPr="00625BD2" w:rsidTr="00D23C4F">
        <w:tc>
          <w:tcPr>
            <w:tcW w:w="3672" w:type="dxa"/>
            <w:shd w:val="clear" w:color="auto" w:fill="FDE9D9" w:themeFill="accent6" w:themeFillTint="33"/>
          </w:tcPr>
          <w:p w:rsidR="007044DB" w:rsidRPr="009D4569" w:rsidRDefault="007044DB" w:rsidP="00D23C4F">
            <w:pPr>
              <w:jc w:val="center"/>
              <w:rPr>
                <w:rFonts w:ascii="Segoe Print" w:hAnsi="Segoe Print"/>
                <w:b/>
                <w:sz w:val="28"/>
                <w:szCs w:val="28"/>
              </w:rPr>
            </w:pPr>
            <w:r w:rsidRPr="009D4569">
              <w:rPr>
                <w:rFonts w:ascii="Segoe Print" w:hAnsi="Segoe Print"/>
                <w:b/>
                <w:sz w:val="28"/>
                <w:szCs w:val="28"/>
              </w:rPr>
              <w:t>Vocabulary</w:t>
            </w:r>
          </w:p>
        </w:tc>
        <w:tc>
          <w:tcPr>
            <w:tcW w:w="3672" w:type="dxa"/>
            <w:shd w:val="clear" w:color="auto" w:fill="FDE9D9" w:themeFill="accent6" w:themeFillTint="33"/>
          </w:tcPr>
          <w:p w:rsidR="007044DB" w:rsidRPr="009D4569" w:rsidRDefault="007044DB" w:rsidP="00D23C4F">
            <w:pPr>
              <w:jc w:val="center"/>
              <w:rPr>
                <w:rFonts w:ascii="Segoe Print" w:hAnsi="Segoe Print"/>
                <w:b/>
                <w:sz w:val="28"/>
                <w:szCs w:val="28"/>
              </w:rPr>
            </w:pPr>
            <w:r w:rsidRPr="009D4569">
              <w:rPr>
                <w:rFonts w:ascii="Segoe Print" w:hAnsi="Segoe Print"/>
                <w:b/>
                <w:sz w:val="28"/>
                <w:szCs w:val="28"/>
              </w:rPr>
              <w:t>Vocabulary</w:t>
            </w:r>
          </w:p>
        </w:tc>
        <w:tc>
          <w:tcPr>
            <w:tcW w:w="3672" w:type="dxa"/>
            <w:shd w:val="clear" w:color="auto" w:fill="FDE9D9" w:themeFill="accent6" w:themeFillTint="33"/>
          </w:tcPr>
          <w:p w:rsidR="007044DB" w:rsidRPr="009D4569" w:rsidRDefault="007044DB" w:rsidP="00D23C4F">
            <w:pPr>
              <w:jc w:val="center"/>
              <w:rPr>
                <w:rFonts w:ascii="Segoe Print" w:hAnsi="Segoe Print"/>
                <w:b/>
                <w:sz w:val="28"/>
                <w:szCs w:val="28"/>
              </w:rPr>
            </w:pPr>
            <w:r w:rsidRPr="009D4569">
              <w:rPr>
                <w:rFonts w:ascii="Segoe Print" w:hAnsi="Segoe Print"/>
                <w:b/>
                <w:sz w:val="28"/>
                <w:szCs w:val="28"/>
              </w:rPr>
              <w:t>Vocabulary</w:t>
            </w:r>
          </w:p>
        </w:tc>
      </w:tr>
      <w:tr w:rsidR="007044DB" w:rsidTr="00D23C4F">
        <w:trPr>
          <w:trHeight w:val="1844"/>
        </w:trPr>
        <w:tc>
          <w:tcPr>
            <w:tcW w:w="3672" w:type="dxa"/>
            <w:tcBorders>
              <w:bottom w:val="single" w:sz="4" w:space="0" w:color="000000"/>
            </w:tcBorders>
          </w:tcPr>
          <w:p w:rsidR="007044DB" w:rsidRPr="00D47671" w:rsidRDefault="007044DB" w:rsidP="00D23C4F">
            <w:pPr>
              <w:pStyle w:val="ListParagraph"/>
              <w:ind w:left="0"/>
              <w:jc w:val="center"/>
              <w:rPr>
                <w:rFonts w:ascii="Century Gothic" w:hAnsi="Century Gothic"/>
                <w:sz w:val="20"/>
              </w:rPr>
            </w:pPr>
            <w:r w:rsidRPr="00D47671">
              <w:rPr>
                <w:rFonts w:ascii="Century Gothic" w:hAnsi="Century Gothic"/>
                <w:b/>
                <w:sz w:val="20"/>
              </w:rPr>
              <w:t>Required Vocabulary:</w:t>
            </w:r>
            <w:r>
              <w:rPr>
                <w:rFonts w:ascii="Century Gothic" w:hAnsi="Century Gothic"/>
                <w:sz w:val="20"/>
              </w:rPr>
              <w:t xml:space="preserve"> magnitude, rational number, integer, zero, positive, negative, opposite, number line, inequality, greater than, &gt;, less than, &lt;</w:t>
            </w:r>
          </w:p>
          <w:p w:rsidR="007044DB" w:rsidRPr="00AD2A89" w:rsidRDefault="007044DB" w:rsidP="00D23C4F">
            <w:pPr>
              <w:pStyle w:val="ListParagraph"/>
              <w:ind w:left="0"/>
              <w:jc w:val="center"/>
              <w:rPr>
                <w:rFonts w:ascii="Century Gothic" w:hAnsi="Century Gothic"/>
                <w:i/>
                <w:sz w:val="20"/>
              </w:rPr>
            </w:pPr>
            <w:r w:rsidRPr="00D47671">
              <w:rPr>
                <w:rFonts w:ascii="Century Gothic" w:hAnsi="Century Gothic"/>
                <w:b/>
                <w:i/>
                <w:sz w:val="20"/>
              </w:rPr>
              <w:t>Suggested Vocabulary</w:t>
            </w:r>
            <w:r>
              <w:rPr>
                <w:rFonts w:ascii="Century Gothic" w:hAnsi="Century Gothic"/>
                <w:i/>
                <w:sz w:val="20"/>
              </w:rPr>
              <w:t>: gain, loss, increase, decrease, debt, profit, credit, debit, altitude, defend</w:t>
            </w:r>
          </w:p>
        </w:tc>
        <w:tc>
          <w:tcPr>
            <w:tcW w:w="3672" w:type="dxa"/>
            <w:tcBorders>
              <w:bottom w:val="single" w:sz="4" w:space="0" w:color="000000"/>
            </w:tcBorders>
          </w:tcPr>
          <w:p w:rsidR="007044DB" w:rsidRPr="005D4605" w:rsidRDefault="007044DB" w:rsidP="00D23C4F">
            <w:pPr>
              <w:pStyle w:val="ListParagraph"/>
              <w:ind w:left="0"/>
              <w:jc w:val="center"/>
              <w:rPr>
                <w:rFonts w:ascii="Century Gothic" w:hAnsi="Century Gothic"/>
                <w:sz w:val="20"/>
              </w:rPr>
            </w:pPr>
            <w:r w:rsidRPr="005D4605">
              <w:rPr>
                <w:rFonts w:ascii="Century Gothic" w:hAnsi="Century Gothic"/>
                <w:sz w:val="20"/>
              </w:rPr>
              <w:t xml:space="preserve">Vertical; horizontal; x-axis; y-axis, x-coordinate, y-coordinate, coordinate pair, origin, quadrant, coordinate plane, reflection,  </w:t>
            </w:r>
          </w:p>
        </w:tc>
        <w:tc>
          <w:tcPr>
            <w:tcW w:w="3672" w:type="dxa"/>
            <w:tcBorders>
              <w:bottom w:val="single" w:sz="4" w:space="0" w:color="000000"/>
            </w:tcBorders>
            <w:shd w:val="clear" w:color="auto" w:fill="auto"/>
          </w:tcPr>
          <w:p w:rsidR="007044DB" w:rsidRPr="005D4605" w:rsidRDefault="007044DB" w:rsidP="00D23C4F">
            <w:pPr>
              <w:pStyle w:val="ListParagraph"/>
              <w:ind w:left="0"/>
              <w:jc w:val="center"/>
              <w:rPr>
                <w:rFonts w:ascii="Century Gothic" w:hAnsi="Century Gothic"/>
                <w:sz w:val="20"/>
              </w:rPr>
            </w:pPr>
            <w:r>
              <w:rPr>
                <w:rFonts w:ascii="Century Gothic" w:hAnsi="Century Gothic"/>
                <w:sz w:val="20"/>
              </w:rPr>
              <w:t>Evaluate; p</w:t>
            </w:r>
            <w:r w:rsidRPr="005D4605">
              <w:rPr>
                <w:rFonts w:ascii="Century Gothic" w:hAnsi="Century Gothic"/>
                <w:sz w:val="20"/>
              </w:rPr>
              <w:t>erpendicular; polygon; absolute value; distance,</w:t>
            </w:r>
            <w:r>
              <w:rPr>
                <w:rFonts w:ascii="Century Gothic" w:hAnsi="Century Gothic"/>
                <w:sz w:val="20"/>
              </w:rPr>
              <w:t xml:space="preserve"> length, vertex/vertices</w:t>
            </w:r>
            <w:r w:rsidRPr="005D4605">
              <w:rPr>
                <w:rFonts w:ascii="Century Gothic" w:hAnsi="Century Gothic"/>
                <w:sz w:val="20"/>
              </w:rPr>
              <w:t xml:space="preserve"> </w:t>
            </w:r>
          </w:p>
        </w:tc>
      </w:tr>
    </w:tbl>
    <w:p w:rsidR="007044DB" w:rsidRDefault="007044DB" w:rsidP="007044DB"/>
    <w:p w:rsidR="00542356" w:rsidRDefault="006A3BDF" w:rsidP="007044DB">
      <w:pPr>
        <w:ind w:left="-360"/>
        <w:rPr>
          <w:rFonts w:ascii="Century Gothic" w:hAnsi="Century Gothic"/>
        </w:rPr>
      </w:pPr>
      <w:r>
        <w:rPr>
          <w:noProof/>
        </w:rPr>
        <w:lastRenderedPageBreak/>
        <w:drawing>
          <wp:anchor distT="0" distB="0" distL="114300" distR="114300" simplePos="0" relativeHeight="251658240" behindDoc="1" locked="0" layoutInCell="1" allowOverlap="1" wp14:anchorId="6F0ABEE7" wp14:editId="0A4A918B">
            <wp:simplePos x="0" y="0"/>
            <wp:positionH relativeFrom="column">
              <wp:posOffset>-106680</wp:posOffset>
            </wp:positionH>
            <wp:positionV relativeFrom="paragraph">
              <wp:posOffset>1019175</wp:posOffset>
            </wp:positionV>
            <wp:extent cx="6921500" cy="50184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b="6263"/>
                    <a:stretch/>
                  </pic:blipFill>
                  <pic:spPr bwMode="auto">
                    <a:xfrm>
                      <a:off x="0" y="0"/>
                      <a:ext cx="6921500" cy="50184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551CD">
        <w:rPr>
          <w:rFonts w:cstheme="minorHAnsi"/>
          <w:b/>
          <w:noProof/>
          <w:sz w:val="44"/>
          <w:szCs w:val="44"/>
        </w:rPr>
        <mc:AlternateContent>
          <mc:Choice Requires="wps">
            <w:drawing>
              <wp:inline distT="0" distB="0" distL="0" distR="0" wp14:anchorId="62F79A4B" wp14:editId="4FE71483">
                <wp:extent cx="7208875" cy="1026042"/>
                <wp:effectExtent l="0" t="0" r="0" b="190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8875" cy="1026042"/>
                        </a:xfrm>
                        <a:prstGeom prst="rect">
                          <a:avLst/>
                        </a:prstGeom>
                        <a:noFill/>
                        <a:ln w="9525">
                          <a:noFill/>
                          <a:miter lim="800000"/>
                          <a:headEnd/>
                          <a:tailEnd/>
                        </a:ln>
                      </wps:spPr>
                      <wps:txbx>
                        <w:txbxContent>
                          <w:p w:rsidR="006A3BDF" w:rsidRDefault="006A3BDF" w:rsidP="006A3BDF">
                            <w:pPr>
                              <w:jc w:val="center"/>
                              <w:rPr>
                                <w:rFonts w:cstheme="minorHAnsi"/>
                                <w:b/>
                                <w:sz w:val="44"/>
                                <w:szCs w:val="44"/>
                              </w:rPr>
                            </w:pPr>
                            <w:r w:rsidRPr="00D43DD0">
                              <w:rPr>
                                <w:rFonts w:cstheme="minorHAnsi"/>
                                <w:b/>
                                <w:sz w:val="44"/>
                                <w:szCs w:val="44"/>
                              </w:rPr>
                              <w:t>6</w:t>
                            </w:r>
                            <w:r w:rsidRPr="00D43DD0">
                              <w:rPr>
                                <w:rFonts w:cstheme="minorHAnsi"/>
                                <w:b/>
                                <w:sz w:val="44"/>
                                <w:szCs w:val="44"/>
                                <w:vertAlign w:val="superscript"/>
                              </w:rPr>
                              <w:t>th</w:t>
                            </w:r>
                            <w:r w:rsidRPr="00D43DD0">
                              <w:rPr>
                                <w:rFonts w:cstheme="minorHAnsi"/>
                                <w:b/>
                                <w:sz w:val="44"/>
                                <w:szCs w:val="44"/>
                              </w:rPr>
                              <w:t xml:space="preserve"> Grade – CCGPS Math</w:t>
                            </w:r>
                          </w:p>
                          <w:p w:rsidR="006A3BDF" w:rsidRDefault="006A3BDF" w:rsidP="006A3BDF">
                            <w:pPr>
                              <w:jc w:val="center"/>
                              <w:rPr>
                                <w:rFonts w:cstheme="minorHAnsi"/>
                                <w:b/>
                                <w:sz w:val="40"/>
                                <w:szCs w:val="40"/>
                                <w:u w:val="single"/>
                              </w:rPr>
                            </w:pPr>
                            <w:r>
                              <w:rPr>
                                <w:rFonts w:cstheme="minorHAnsi"/>
                                <w:b/>
                                <w:sz w:val="40"/>
                                <w:szCs w:val="40"/>
                                <w:u w:val="single"/>
                              </w:rPr>
                              <w:t>LFS Unit 1</w:t>
                            </w:r>
                            <w:r w:rsidRPr="00F1317E">
                              <w:rPr>
                                <w:rFonts w:cstheme="minorHAnsi"/>
                                <w:b/>
                                <w:sz w:val="40"/>
                                <w:szCs w:val="40"/>
                                <w:u w:val="single"/>
                              </w:rPr>
                              <w:t>:  Rational Explorations:  Numbers and their Opposites</w:t>
                            </w: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567.65pt;height:8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Yl/DwIAAPUDAAAOAAAAZHJzL2Uyb0RvYy54bWysU11v2yAUfZ+0/4B4X+x4SZNaIVXXLtOk&#10;7kNq9wMIxjEacBmQ2Nmv7wWnabS9TfODBdx7D/ece1jdDEaTg/RBgWV0OikpkVZAo+yO0R9Pm3dL&#10;SkLktuEarGT0KAO9Wb99s+pdLSvoQDfSEwSxoe4do12Mri6KIDppeJiAkxaDLXjDI279rmg87xHd&#10;6KIqy6uiB984D0KGgKf3Y5CuM37bShG/tW2QkWhGsbeY/z7/t+lfrFe83nnuOiVObfB/6MJwZfHS&#10;M9Q9j5zsvfoLyijhIUAbJwJMAW2rhMwckM20/IPNY8edzFxQnODOMoX/Byu+Hr57ohpG35cLSiw3&#10;OKQnOUTyAQZSJX16F2pMe3SYGAc8xjlnrsE9gPgZiIW7jtudvPUe+k7yBvubpsrionTECQlk23+B&#10;Bq/h+wgZaGi9SeKhHATRcU7H82xSKwIPF1W5XC7mlAiMTcvqqpzl7gpev5Q7H+InCYakBaMeh5/h&#10;+eEhxNQOr19S0m0WNkrrbABtSc/o9bya54KLiFER/amVYXRZpm90TGL50Ta5OHKlxzVeoO2JdmI6&#10;co7DdsDEpMUWmiMK4GH0Ib4bXHTgf1PSowcZDb/23EtK9GeLIl5PZ7Nk2ryZzVECSvxlZHsZ4VYg&#10;FKORknF5F7PRE9fgblHsjcoyvHZy6hW9ldU5vYNk3st9znp9retnAAAA//8DAFBLAwQUAAYACAAA&#10;ACEAxeRPbtoAAAAGAQAADwAAAGRycy9kb3ducmV2LnhtbEyPzWrDQAyE74W+w6JAb83aDTHF9TqE&#10;/kAPvTRx74pXtU28WuNVYuftu+mlvYgRI2Y+FZvZ9epMY+g8G0iXCSji2tuOGwPV/u3+EVQQZIu9&#10;ZzJwoQCb8vamwNz6iT/pvJNGxRAOORpoRYZc61C35DAs/UAcvW8/OpS4jo22I04x3PX6IUky7bDj&#10;2NDiQM8t1cfdyRkQsdv0Ur268P41f7xMbVKvsTLmbjFvn0AJzfJ3DFf8iA5lZDr4E9ugegPxEfmd&#10;Vy9drVegDlFlaQa6LPR//PIHAAD//wMAUEsBAi0AFAAGAAgAAAAhALaDOJL+AAAA4QEAABMAAAAA&#10;AAAAAAAAAAAAAAAAAFtDb250ZW50X1R5cGVzXS54bWxQSwECLQAUAAYACAAAACEAOP0h/9YAAACU&#10;AQAACwAAAAAAAAAAAAAAAAAvAQAAX3JlbHMvLnJlbHNQSwECLQAUAAYACAAAACEAyYmJfw8CAAD1&#10;AwAADgAAAAAAAAAAAAAAAAAuAgAAZHJzL2Uyb0RvYy54bWxQSwECLQAUAAYACAAAACEAxeRPbtoA&#10;AAAGAQAADwAAAAAAAAAAAAAAAABpBAAAZHJzL2Rvd25yZXYueG1sUEsFBgAAAAAEAAQA8wAAAHAF&#10;AAAAAA==&#10;" filled="f" stroked="f">
                <v:textbox style="mso-fit-shape-to-text:t">
                  <w:txbxContent>
                    <w:p w:rsidR="006A3BDF" w:rsidRDefault="006A3BDF" w:rsidP="006A3BDF">
                      <w:pPr>
                        <w:jc w:val="center"/>
                        <w:rPr>
                          <w:rFonts w:cstheme="minorHAnsi"/>
                          <w:b/>
                          <w:sz w:val="44"/>
                          <w:szCs w:val="44"/>
                        </w:rPr>
                      </w:pPr>
                      <w:r w:rsidRPr="00D43DD0">
                        <w:rPr>
                          <w:rFonts w:cstheme="minorHAnsi"/>
                          <w:b/>
                          <w:sz w:val="44"/>
                          <w:szCs w:val="44"/>
                        </w:rPr>
                        <w:t>6</w:t>
                      </w:r>
                      <w:r w:rsidRPr="00D43DD0">
                        <w:rPr>
                          <w:rFonts w:cstheme="minorHAnsi"/>
                          <w:b/>
                          <w:sz w:val="44"/>
                          <w:szCs w:val="44"/>
                          <w:vertAlign w:val="superscript"/>
                        </w:rPr>
                        <w:t>th</w:t>
                      </w:r>
                      <w:r w:rsidRPr="00D43DD0">
                        <w:rPr>
                          <w:rFonts w:cstheme="minorHAnsi"/>
                          <w:b/>
                          <w:sz w:val="44"/>
                          <w:szCs w:val="44"/>
                        </w:rPr>
                        <w:t xml:space="preserve"> Grade – CCGPS Math</w:t>
                      </w:r>
                    </w:p>
                    <w:p w:rsidR="006A3BDF" w:rsidRDefault="006A3BDF" w:rsidP="006A3BDF">
                      <w:pPr>
                        <w:jc w:val="center"/>
                        <w:rPr>
                          <w:rFonts w:cstheme="minorHAnsi"/>
                          <w:b/>
                          <w:sz w:val="40"/>
                          <w:szCs w:val="40"/>
                          <w:u w:val="single"/>
                        </w:rPr>
                      </w:pPr>
                      <w:r>
                        <w:rPr>
                          <w:rFonts w:cstheme="minorHAnsi"/>
                          <w:b/>
                          <w:sz w:val="40"/>
                          <w:szCs w:val="40"/>
                          <w:u w:val="single"/>
                        </w:rPr>
                        <w:t>LFS Unit 1</w:t>
                      </w:r>
                      <w:r w:rsidRPr="00F1317E">
                        <w:rPr>
                          <w:rFonts w:cstheme="minorHAnsi"/>
                          <w:b/>
                          <w:sz w:val="40"/>
                          <w:szCs w:val="40"/>
                          <w:u w:val="single"/>
                        </w:rPr>
                        <w:t>:  Rational Explorations:  Numbers and their Opposites</w:t>
                      </w:r>
                    </w:p>
                  </w:txbxContent>
                </v:textbox>
                <w10:anchorlock/>
              </v:shape>
            </w:pict>
          </mc:Fallback>
        </mc:AlternateContent>
      </w:r>
    </w:p>
    <w:p w:rsidR="006A3BDF" w:rsidRPr="00ED6057" w:rsidRDefault="006A3BDF" w:rsidP="007044DB">
      <w:pPr>
        <w:ind w:left="-360"/>
        <w:rPr>
          <w:rFonts w:ascii="Century Gothic" w:hAnsi="Century Gothic"/>
        </w:rPr>
      </w:pPr>
    </w:p>
    <w:p w:rsidR="007044DB" w:rsidRDefault="007044DB" w:rsidP="00106676">
      <w:pPr>
        <w:jc w:val="center"/>
      </w:pPr>
    </w:p>
    <w:p w:rsidR="007044DB" w:rsidRPr="007044DB" w:rsidRDefault="007044DB" w:rsidP="007044DB"/>
    <w:p w:rsidR="007044DB" w:rsidRPr="007044DB" w:rsidRDefault="007044DB" w:rsidP="007044DB"/>
    <w:p w:rsidR="007044DB" w:rsidRPr="007044DB" w:rsidRDefault="007044DB" w:rsidP="007044DB"/>
    <w:p w:rsidR="007044DB" w:rsidRPr="007044DB" w:rsidRDefault="007044DB" w:rsidP="007044DB"/>
    <w:p w:rsidR="007044DB" w:rsidRPr="007044DB" w:rsidRDefault="007044DB" w:rsidP="007044DB"/>
    <w:p w:rsidR="007044DB" w:rsidRPr="007044DB" w:rsidRDefault="007044DB" w:rsidP="007044DB"/>
    <w:p w:rsidR="007044DB" w:rsidRPr="007044DB" w:rsidRDefault="007044DB" w:rsidP="007044DB"/>
    <w:p w:rsidR="007044DB" w:rsidRDefault="007044DB" w:rsidP="007044DB">
      <w:pPr>
        <w:tabs>
          <w:tab w:val="left" w:pos="1256"/>
        </w:tabs>
      </w:pPr>
      <w:r>
        <w:tab/>
      </w:r>
    </w:p>
    <w:p w:rsidR="007044DB" w:rsidRDefault="006A3BDF">
      <w:r>
        <w:rPr>
          <w:noProof/>
        </w:rPr>
        <w:drawing>
          <wp:anchor distT="0" distB="0" distL="114300" distR="114300" simplePos="0" relativeHeight="251659264" behindDoc="1" locked="0" layoutInCell="1" allowOverlap="1" wp14:anchorId="5D992B72" wp14:editId="582491C6">
            <wp:simplePos x="0" y="0"/>
            <wp:positionH relativeFrom="column">
              <wp:posOffset>-160020</wp:posOffset>
            </wp:positionH>
            <wp:positionV relativeFrom="paragraph">
              <wp:posOffset>1548588</wp:posOffset>
            </wp:positionV>
            <wp:extent cx="6974840" cy="27101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6974840" cy="2710180"/>
                    </a:xfrm>
                    <a:prstGeom prst="rect">
                      <a:avLst/>
                    </a:prstGeom>
                  </pic:spPr>
                </pic:pic>
              </a:graphicData>
            </a:graphic>
            <wp14:sizeRelH relativeFrom="page">
              <wp14:pctWidth>0</wp14:pctWidth>
            </wp14:sizeRelH>
            <wp14:sizeRelV relativeFrom="page">
              <wp14:pctHeight>0</wp14:pctHeight>
            </wp14:sizeRelV>
          </wp:anchor>
        </w:drawing>
      </w:r>
      <w:bookmarkStart w:id="0" w:name="_GoBack"/>
      <w:bookmarkEnd w:id="0"/>
    </w:p>
    <w:sectPr w:rsidR="007044DB" w:rsidSect="007044DB">
      <w:headerReference w:type="even" r:id="rId11"/>
      <w:headerReference w:type="default" r:id="rId12"/>
      <w:footerReference w:type="even" r:id="rId13"/>
      <w:footerReference w:type="default" r:id="rId14"/>
      <w:headerReference w:type="first" r:id="rId15"/>
      <w:footerReference w:type="first" r:id="rId16"/>
      <w:pgSz w:w="12240" w:h="15840"/>
      <w:pgMar w:top="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22D" w:rsidRDefault="004F522D" w:rsidP="00026A27">
      <w:pPr>
        <w:spacing w:after="0" w:line="240" w:lineRule="auto"/>
      </w:pPr>
      <w:r>
        <w:separator/>
      </w:r>
    </w:p>
  </w:endnote>
  <w:endnote w:type="continuationSeparator" w:id="0">
    <w:p w:rsidR="004F522D" w:rsidRDefault="004F522D" w:rsidP="00026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676" w:rsidRDefault="001066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676" w:rsidRDefault="001066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676" w:rsidRDefault="001066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22D" w:rsidRDefault="004F522D" w:rsidP="00026A27">
      <w:pPr>
        <w:spacing w:after="0" w:line="240" w:lineRule="auto"/>
      </w:pPr>
      <w:r>
        <w:separator/>
      </w:r>
    </w:p>
  </w:footnote>
  <w:footnote w:type="continuationSeparator" w:id="0">
    <w:p w:rsidR="004F522D" w:rsidRDefault="004F522D" w:rsidP="00026A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676" w:rsidRDefault="001066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676" w:rsidRDefault="001066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676" w:rsidRDefault="001066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6553D"/>
    <w:multiLevelType w:val="hybridMultilevel"/>
    <w:tmpl w:val="8A5ED0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A3B219D"/>
    <w:multiLevelType w:val="hybridMultilevel"/>
    <w:tmpl w:val="915E2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0C4E3A"/>
    <w:multiLevelType w:val="hybridMultilevel"/>
    <w:tmpl w:val="84AC2A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DA943EF"/>
    <w:multiLevelType w:val="hybridMultilevel"/>
    <w:tmpl w:val="D9F64B0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EFB636E"/>
    <w:multiLevelType w:val="hybridMultilevel"/>
    <w:tmpl w:val="64A0BC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0E015D4"/>
    <w:multiLevelType w:val="hybridMultilevel"/>
    <w:tmpl w:val="7A80F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1664FE"/>
    <w:multiLevelType w:val="hybridMultilevel"/>
    <w:tmpl w:val="5BE49B0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AD75B46"/>
    <w:multiLevelType w:val="hybridMultilevel"/>
    <w:tmpl w:val="0B7865D6"/>
    <w:lvl w:ilvl="0" w:tplc="6812EB20">
      <w:start w:val="1"/>
      <w:numFmt w:val="decimal"/>
      <w:pStyle w:val="01-standards"/>
      <w:lvlText w:val="%1."/>
      <w:lvlJc w:val="left"/>
      <w:pPr>
        <w:ind w:left="720" w:hanging="360"/>
      </w:pPr>
      <w:rPr>
        <w:rFonts w:ascii="Perpetua" w:hAnsi="Perpetua" w:cs="Times New Roman"/>
        <w:b w:val="0"/>
        <w:bCs w:val="0"/>
        <w:i w:val="0"/>
        <w:iCs w:val="0"/>
        <w:caps w:val="0"/>
        <w:smallCaps w:val="0"/>
        <w:strike w:val="0"/>
        <w:dstrike w:val="0"/>
        <w:outline w:val="0"/>
        <w:shadow w:val="0"/>
        <w:emboss w:val="0"/>
        <w:imprint w:val="0"/>
        <w:noProof w:val="0"/>
        <w:vanish w:val="0"/>
        <w:webHidden w:val="0"/>
        <w:spacing w:val="0"/>
        <w:kern w:val="0"/>
        <w:position w:val="0"/>
        <w:sz w:val="20"/>
        <w:u w:val="none"/>
        <w:effect w:val="none"/>
        <w:vertAlign w:val="baseline"/>
        <w:em w:val="none"/>
        <w:specVanish w:val="0"/>
      </w:rPr>
    </w:lvl>
    <w:lvl w:ilvl="1" w:tplc="E35CEF80">
      <w:start w:val="1"/>
      <w:numFmt w:val="lowerLetter"/>
      <w:lvlText w:val="%2."/>
      <w:lvlJc w:val="left"/>
      <w:pPr>
        <w:ind w:left="1440" w:hanging="360"/>
      </w:pPr>
      <w:rPr>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B9E1FE2"/>
    <w:multiLevelType w:val="hybridMultilevel"/>
    <w:tmpl w:val="5D167C28"/>
    <w:lvl w:ilvl="0" w:tplc="B500498E">
      <w:start w:val="1"/>
      <w:numFmt w:val="lowerLetter"/>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F35023"/>
    <w:multiLevelType w:val="hybridMultilevel"/>
    <w:tmpl w:val="0CAC94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6B49D2"/>
    <w:multiLevelType w:val="hybridMultilevel"/>
    <w:tmpl w:val="811EF30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E125B75"/>
    <w:multiLevelType w:val="hybridMultilevel"/>
    <w:tmpl w:val="A3BE5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E70A9A"/>
    <w:multiLevelType w:val="hybridMultilevel"/>
    <w:tmpl w:val="73A62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24B731EC"/>
    <w:multiLevelType w:val="hybridMultilevel"/>
    <w:tmpl w:val="BE50A17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0983776"/>
    <w:multiLevelType w:val="hybridMultilevel"/>
    <w:tmpl w:val="12023710"/>
    <w:lvl w:ilvl="0" w:tplc="04090003">
      <w:start w:val="1"/>
      <w:numFmt w:val="bullet"/>
      <w:lvlText w:val="o"/>
      <w:lvlJc w:val="left"/>
      <w:pPr>
        <w:tabs>
          <w:tab w:val="num" w:pos="2160"/>
        </w:tabs>
        <w:ind w:left="2160" w:hanging="360"/>
      </w:pPr>
      <w:rPr>
        <w:rFonts w:ascii="Courier New" w:hAnsi="Courier New" w:cs="Courier New" w:hint="default"/>
        <w:color w:val="auto"/>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13A0F64"/>
    <w:multiLevelType w:val="hybridMultilevel"/>
    <w:tmpl w:val="579C5A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2271BED"/>
    <w:multiLevelType w:val="hybridMultilevel"/>
    <w:tmpl w:val="CA407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6A0C11"/>
    <w:multiLevelType w:val="hybridMultilevel"/>
    <w:tmpl w:val="3EB2A860"/>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8">
    <w:nsid w:val="4A9506FA"/>
    <w:multiLevelType w:val="hybridMultilevel"/>
    <w:tmpl w:val="F27ABE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C2B5895"/>
    <w:multiLevelType w:val="hybridMultilevel"/>
    <w:tmpl w:val="51382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DE5A87"/>
    <w:multiLevelType w:val="hybridMultilevel"/>
    <w:tmpl w:val="401CF7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8213B75"/>
    <w:multiLevelType w:val="hybridMultilevel"/>
    <w:tmpl w:val="AE3CA8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9585223"/>
    <w:multiLevelType w:val="hybridMultilevel"/>
    <w:tmpl w:val="FDAEA6F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ADE3FAC"/>
    <w:multiLevelType w:val="hybridMultilevel"/>
    <w:tmpl w:val="E3747E2E"/>
    <w:lvl w:ilvl="0" w:tplc="12A81BCE">
      <w:start w:val="1"/>
      <w:numFmt w:val="lowerLetter"/>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A643A8"/>
    <w:multiLevelType w:val="hybridMultilevel"/>
    <w:tmpl w:val="692E7D0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9AA6C1E"/>
    <w:multiLevelType w:val="hybridMultilevel"/>
    <w:tmpl w:val="58529A1E"/>
    <w:lvl w:ilvl="0" w:tplc="7076B898">
      <w:start w:val="1"/>
      <w:numFmt w:val="bullet"/>
      <w:lvlText w:val=""/>
      <w:lvlJc w:val="left"/>
      <w:pPr>
        <w:tabs>
          <w:tab w:val="num" w:pos="720"/>
        </w:tabs>
        <w:ind w:left="720" w:hanging="360"/>
      </w:pPr>
      <w:rPr>
        <w:rFonts w:ascii="Symbol" w:hAnsi="Symbol" w:hint="default"/>
        <w:color w:val="auto"/>
      </w:rPr>
    </w:lvl>
    <w:lvl w:ilvl="1" w:tplc="288281EA">
      <w:start w:val="1"/>
      <w:numFmt w:val="bullet"/>
      <w:lvlText w:val=""/>
      <w:lvlJc w:val="left"/>
      <w:pPr>
        <w:tabs>
          <w:tab w:val="num" w:pos="1440"/>
        </w:tabs>
        <w:ind w:left="1440" w:hanging="360"/>
      </w:pPr>
      <w:rPr>
        <w:rFonts w:ascii="Symbol" w:eastAsia="Times New Roman" w:hAnsi="Symbol" w:cs="Times New Roman" w:hint="default"/>
        <w:color w:val="auto"/>
      </w:rPr>
    </w:lvl>
    <w:lvl w:ilvl="2" w:tplc="04090003">
      <w:start w:val="1"/>
      <w:numFmt w:val="bullet"/>
      <w:lvlText w:val="o"/>
      <w:lvlJc w:val="left"/>
      <w:pPr>
        <w:tabs>
          <w:tab w:val="num" w:pos="2160"/>
        </w:tabs>
        <w:ind w:left="2160" w:hanging="360"/>
      </w:pPr>
      <w:rPr>
        <w:rFonts w:ascii="Courier New" w:hAnsi="Courier New" w:cs="Courier New" w:hint="default"/>
        <w:sz w:val="2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C2F23FE"/>
    <w:multiLevelType w:val="hybridMultilevel"/>
    <w:tmpl w:val="100C16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3FA0723"/>
    <w:multiLevelType w:val="hybridMultilevel"/>
    <w:tmpl w:val="DACEA358"/>
    <w:lvl w:ilvl="0" w:tplc="0798CCE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566156A"/>
    <w:multiLevelType w:val="hybridMultilevel"/>
    <w:tmpl w:val="7BB413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78604169"/>
    <w:multiLevelType w:val="hybridMultilevel"/>
    <w:tmpl w:val="288E5D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CEA6FDB"/>
    <w:multiLevelType w:val="hybridMultilevel"/>
    <w:tmpl w:val="2F8A27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D185ECA"/>
    <w:multiLevelType w:val="hybridMultilevel"/>
    <w:tmpl w:val="E81042EE"/>
    <w:lvl w:ilvl="0" w:tplc="04090003">
      <w:start w:val="1"/>
      <w:numFmt w:val="bullet"/>
      <w:lvlText w:val="o"/>
      <w:lvlJc w:val="left"/>
      <w:pPr>
        <w:ind w:left="360" w:hanging="360"/>
      </w:pPr>
      <w:rPr>
        <w:rFonts w:ascii="Courier New" w:hAnsi="Courier New" w:hint="default"/>
      </w:rPr>
    </w:lvl>
    <w:lvl w:ilvl="1" w:tplc="04090003">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2">
    <w:nsid w:val="7D725121"/>
    <w:multiLevelType w:val="hybridMultilevel"/>
    <w:tmpl w:val="54D291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E0F698C"/>
    <w:multiLevelType w:val="hybridMultilevel"/>
    <w:tmpl w:val="F3EEA7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E4F5F2A"/>
    <w:multiLevelType w:val="hybridMultilevel"/>
    <w:tmpl w:val="56580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9"/>
  </w:num>
  <w:num w:numId="3">
    <w:abstractNumId w:val="27"/>
  </w:num>
  <w:num w:numId="4">
    <w:abstractNumId w:val="5"/>
  </w:num>
  <w:num w:numId="5">
    <w:abstractNumId w:val="1"/>
  </w:num>
  <w:num w:numId="6">
    <w:abstractNumId w:val="29"/>
  </w:num>
  <w:num w:numId="7">
    <w:abstractNumId w:val="6"/>
  </w:num>
  <w:num w:numId="8">
    <w:abstractNumId w:val="22"/>
  </w:num>
  <w:num w:numId="9">
    <w:abstractNumId w:val="10"/>
  </w:num>
  <w:num w:numId="10">
    <w:abstractNumId w:val="3"/>
  </w:num>
  <w:num w:numId="11">
    <w:abstractNumId w:val="13"/>
  </w:num>
  <w:num w:numId="12">
    <w:abstractNumId w:val="25"/>
  </w:num>
  <w:num w:numId="13">
    <w:abstractNumId w:val="14"/>
  </w:num>
  <w:num w:numId="14">
    <w:abstractNumId w:val="33"/>
  </w:num>
  <w:num w:numId="15">
    <w:abstractNumId w:val="9"/>
  </w:num>
  <w:num w:numId="16">
    <w:abstractNumId w:val="16"/>
  </w:num>
  <w:num w:numId="17">
    <w:abstractNumId w:val="31"/>
  </w:num>
  <w:num w:numId="18">
    <w:abstractNumId w:val="17"/>
  </w:num>
  <w:num w:numId="19">
    <w:abstractNumId w:val="24"/>
  </w:num>
  <w:num w:numId="20">
    <w:abstractNumId w:val="8"/>
  </w:num>
  <w:num w:numId="21">
    <w:abstractNumId w:val="23"/>
  </w:num>
  <w:num w:numId="22">
    <w:abstractNumId w:val="20"/>
  </w:num>
  <w:num w:numId="23">
    <w:abstractNumId w:val="4"/>
  </w:num>
  <w:num w:numId="24">
    <w:abstractNumId w:val="18"/>
  </w:num>
  <w:num w:numId="25">
    <w:abstractNumId w:val="30"/>
  </w:num>
  <w:num w:numId="26">
    <w:abstractNumId w:val="32"/>
  </w:num>
  <w:num w:numId="27">
    <w:abstractNumId w:val="21"/>
  </w:num>
  <w:num w:numId="28">
    <w:abstractNumId w:val="26"/>
  </w:num>
  <w:num w:numId="29">
    <w:abstractNumId w:val="28"/>
  </w:num>
  <w:num w:numId="30">
    <w:abstractNumId w:val="12"/>
  </w:num>
  <w:num w:numId="31">
    <w:abstractNumId w:val="2"/>
  </w:num>
  <w:num w:numId="32">
    <w:abstractNumId w:val="15"/>
  </w:num>
  <w:num w:numId="33">
    <w:abstractNumId w:val="0"/>
  </w:num>
  <w:num w:numId="34">
    <w:abstractNumId w:val="34"/>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D62"/>
    <w:rsid w:val="00026A27"/>
    <w:rsid w:val="000C22B0"/>
    <w:rsid w:val="00106676"/>
    <w:rsid w:val="001A1D62"/>
    <w:rsid w:val="002B3FCF"/>
    <w:rsid w:val="00307317"/>
    <w:rsid w:val="003655CA"/>
    <w:rsid w:val="003B0296"/>
    <w:rsid w:val="00484B72"/>
    <w:rsid w:val="004C4874"/>
    <w:rsid w:val="004E18CA"/>
    <w:rsid w:val="004F522D"/>
    <w:rsid w:val="00542356"/>
    <w:rsid w:val="006059A7"/>
    <w:rsid w:val="006A3BDF"/>
    <w:rsid w:val="006C15F2"/>
    <w:rsid w:val="007044DB"/>
    <w:rsid w:val="0074647F"/>
    <w:rsid w:val="007A4C3A"/>
    <w:rsid w:val="007B352B"/>
    <w:rsid w:val="00866BE9"/>
    <w:rsid w:val="00897ADF"/>
    <w:rsid w:val="008A3951"/>
    <w:rsid w:val="008F1D5A"/>
    <w:rsid w:val="009739C8"/>
    <w:rsid w:val="00A25B1A"/>
    <w:rsid w:val="00A95395"/>
    <w:rsid w:val="00AD1179"/>
    <w:rsid w:val="00B5319B"/>
    <w:rsid w:val="00B754E8"/>
    <w:rsid w:val="00CB4C42"/>
    <w:rsid w:val="00CE5C80"/>
    <w:rsid w:val="00D059C7"/>
    <w:rsid w:val="00D144FE"/>
    <w:rsid w:val="00D93E87"/>
    <w:rsid w:val="00DC7741"/>
    <w:rsid w:val="00E43962"/>
    <w:rsid w:val="00E91C63"/>
    <w:rsid w:val="00EC24CC"/>
    <w:rsid w:val="00EC4782"/>
    <w:rsid w:val="00F9486B"/>
    <w:rsid w:val="00FB0F50"/>
    <w:rsid w:val="00FC5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1A1D62"/>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1D62"/>
    <w:rPr>
      <w:rFonts w:asciiTheme="majorHAnsi" w:eastAsiaTheme="majorEastAsia" w:hAnsiTheme="majorHAnsi" w:cstheme="majorBidi"/>
      <w:b/>
      <w:bCs/>
      <w:color w:val="4F81BD" w:themeColor="accent1"/>
      <w:sz w:val="26"/>
      <w:szCs w:val="26"/>
    </w:rPr>
  </w:style>
  <w:style w:type="paragraph" w:customStyle="1" w:styleId="Default">
    <w:name w:val="Default"/>
    <w:rsid w:val="001A1D6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1A1D62"/>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01-standardsChar">
    <w:name w:val="01-standards Char"/>
    <w:link w:val="01-standards"/>
    <w:locked/>
    <w:rsid w:val="001A1D62"/>
    <w:rPr>
      <w:rFonts w:ascii="Perpetua" w:hAnsi="Perpetua"/>
    </w:rPr>
  </w:style>
  <w:style w:type="paragraph" w:customStyle="1" w:styleId="01-standards">
    <w:name w:val="01-standards"/>
    <w:basedOn w:val="Normal"/>
    <w:link w:val="01-standardsChar"/>
    <w:qFormat/>
    <w:rsid w:val="001A1D62"/>
    <w:pPr>
      <w:numPr>
        <w:numId w:val="1"/>
      </w:numPr>
      <w:spacing w:before="60" w:after="60" w:line="240" w:lineRule="auto"/>
    </w:pPr>
    <w:rPr>
      <w:rFonts w:ascii="Perpetua" w:hAnsi="Perpetua"/>
    </w:rPr>
  </w:style>
  <w:style w:type="character" w:customStyle="1" w:styleId="normalchar1">
    <w:name w:val="normal__char1"/>
    <w:rsid w:val="001A1D62"/>
    <w:rPr>
      <w:rFonts w:ascii="Times New Roman" w:hAnsi="Times New Roman" w:cs="Times New Roman" w:hint="default"/>
      <w:strike w:val="0"/>
      <w:dstrike w:val="0"/>
      <w:sz w:val="24"/>
      <w:szCs w:val="24"/>
      <w:u w:val="none"/>
      <w:effect w:val="none"/>
    </w:rPr>
  </w:style>
  <w:style w:type="paragraph" w:customStyle="1" w:styleId="normal1">
    <w:name w:val="normal1"/>
    <w:basedOn w:val="Normal"/>
    <w:rsid w:val="001A1D62"/>
    <w:pPr>
      <w:spacing w:after="0"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A1D62"/>
    <w:pPr>
      <w:tabs>
        <w:tab w:val="center" w:pos="4680"/>
        <w:tab w:val="right" w:pos="9360"/>
      </w:tabs>
      <w:spacing w:after="0" w:line="240" w:lineRule="auto"/>
    </w:pPr>
    <w:rPr>
      <w:rFonts w:ascii="Times New Roman" w:hAnsi="Times New Roman" w:cs="Times New Roman"/>
      <w:sz w:val="24"/>
      <w:szCs w:val="24"/>
    </w:rPr>
  </w:style>
  <w:style w:type="character" w:customStyle="1" w:styleId="FooterChar">
    <w:name w:val="Footer Char"/>
    <w:basedOn w:val="DefaultParagraphFont"/>
    <w:link w:val="Footer"/>
    <w:uiPriority w:val="99"/>
    <w:rsid w:val="001A1D62"/>
    <w:rPr>
      <w:rFonts w:ascii="Times New Roman" w:hAnsi="Times New Roman" w:cs="Times New Roman"/>
      <w:sz w:val="24"/>
      <w:szCs w:val="24"/>
    </w:rPr>
  </w:style>
  <w:style w:type="paragraph" w:styleId="ListParagraph">
    <w:name w:val="List Paragraph"/>
    <w:basedOn w:val="Normal"/>
    <w:uiPriority w:val="34"/>
    <w:qFormat/>
    <w:rsid w:val="001A1D62"/>
    <w:pPr>
      <w:spacing w:after="0" w:line="240" w:lineRule="auto"/>
      <w:ind w:left="720"/>
      <w:contextualSpacing/>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1A1D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D62"/>
    <w:rPr>
      <w:rFonts w:ascii="Tahoma" w:hAnsi="Tahoma" w:cs="Tahoma"/>
      <w:sz w:val="16"/>
      <w:szCs w:val="16"/>
    </w:rPr>
  </w:style>
  <w:style w:type="character" w:styleId="Hyperlink">
    <w:name w:val="Hyperlink"/>
    <w:uiPriority w:val="99"/>
    <w:unhideWhenUsed/>
    <w:rsid w:val="001A1D62"/>
    <w:rPr>
      <w:color w:val="0000FF"/>
      <w:u w:val="single"/>
    </w:rPr>
  </w:style>
  <w:style w:type="paragraph" w:styleId="Header">
    <w:name w:val="header"/>
    <w:basedOn w:val="Normal"/>
    <w:link w:val="HeaderChar"/>
    <w:uiPriority w:val="99"/>
    <w:unhideWhenUsed/>
    <w:rsid w:val="00026A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6A27"/>
  </w:style>
  <w:style w:type="paragraph" w:customStyle="1" w:styleId="ColorfulList-Accent11">
    <w:name w:val="Colorful List - Accent 11"/>
    <w:basedOn w:val="Normal"/>
    <w:uiPriority w:val="34"/>
    <w:qFormat/>
    <w:rsid w:val="00484B72"/>
    <w:pPr>
      <w:ind w:left="720"/>
    </w:pPr>
    <w:rPr>
      <w:rFonts w:ascii="Calibri" w:eastAsia="Calibri" w:hAnsi="Calibri" w:cs="Calibri"/>
    </w:rPr>
  </w:style>
  <w:style w:type="paragraph" w:styleId="Title">
    <w:name w:val="Title"/>
    <w:basedOn w:val="Normal"/>
    <w:next w:val="Normal"/>
    <w:link w:val="TitleChar"/>
    <w:uiPriority w:val="10"/>
    <w:qFormat/>
    <w:rsid w:val="009739C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739C8"/>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1A1D62"/>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1D62"/>
    <w:rPr>
      <w:rFonts w:asciiTheme="majorHAnsi" w:eastAsiaTheme="majorEastAsia" w:hAnsiTheme="majorHAnsi" w:cstheme="majorBidi"/>
      <w:b/>
      <w:bCs/>
      <w:color w:val="4F81BD" w:themeColor="accent1"/>
      <w:sz w:val="26"/>
      <w:szCs w:val="26"/>
    </w:rPr>
  </w:style>
  <w:style w:type="paragraph" w:customStyle="1" w:styleId="Default">
    <w:name w:val="Default"/>
    <w:rsid w:val="001A1D6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1A1D62"/>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01-standardsChar">
    <w:name w:val="01-standards Char"/>
    <w:link w:val="01-standards"/>
    <w:locked/>
    <w:rsid w:val="001A1D62"/>
    <w:rPr>
      <w:rFonts w:ascii="Perpetua" w:hAnsi="Perpetua"/>
    </w:rPr>
  </w:style>
  <w:style w:type="paragraph" w:customStyle="1" w:styleId="01-standards">
    <w:name w:val="01-standards"/>
    <w:basedOn w:val="Normal"/>
    <w:link w:val="01-standardsChar"/>
    <w:qFormat/>
    <w:rsid w:val="001A1D62"/>
    <w:pPr>
      <w:numPr>
        <w:numId w:val="1"/>
      </w:numPr>
      <w:spacing w:before="60" w:after="60" w:line="240" w:lineRule="auto"/>
    </w:pPr>
    <w:rPr>
      <w:rFonts w:ascii="Perpetua" w:hAnsi="Perpetua"/>
    </w:rPr>
  </w:style>
  <w:style w:type="character" w:customStyle="1" w:styleId="normalchar1">
    <w:name w:val="normal__char1"/>
    <w:rsid w:val="001A1D62"/>
    <w:rPr>
      <w:rFonts w:ascii="Times New Roman" w:hAnsi="Times New Roman" w:cs="Times New Roman" w:hint="default"/>
      <w:strike w:val="0"/>
      <w:dstrike w:val="0"/>
      <w:sz w:val="24"/>
      <w:szCs w:val="24"/>
      <w:u w:val="none"/>
      <w:effect w:val="none"/>
    </w:rPr>
  </w:style>
  <w:style w:type="paragraph" w:customStyle="1" w:styleId="normal1">
    <w:name w:val="normal1"/>
    <w:basedOn w:val="Normal"/>
    <w:rsid w:val="001A1D62"/>
    <w:pPr>
      <w:spacing w:after="0"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A1D62"/>
    <w:pPr>
      <w:tabs>
        <w:tab w:val="center" w:pos="4680"/>
        <w:tab w:val="right" w:pos="9360"/>
      </w:tabs>
      <w:spacing w:after="0" w:line="240" w:lineRule="auto"/>
    </w:pPr>
    <w:rPr>
      <w:rFonts w:ascii="Times New Roman" w:hAnsi="Times New Roman" w:cs="Times New Roman"/>
      <w:sz w:val="24"/>
      <w:szCs w:val="24"/>
    </w:rPr>
  </w:style>
  <w:style w:type="character" w:customStyle="1" w:styleId="FooterChar">
    <w:name w:val="Footer Char"/>
    <w:basedOn w:val="DefaultParagraphFont"/>
    <w:link w:val="Footer"/>
    <w:uiPriority w:val="99"/>
    <w:rsid w:val="001A1D62"/>
    <w:rPr>
      <w:rFonts w:ascii="Times New Roman" w:hAnsi="Times New Roman" w:cs="Times New Roman"/>
      <w:sz w:val="24"/>
      <w:szCs w:val="24"/>
    </w:rPr>
  </w:style>
  <w:style w:type="paragraph" w:styleId="ListParagraph">
    <w:name w:val="List Paragraph"/>
    <w:basedOn w:val="Normal"/>
    <w:uiPriority w:val="34"/>
    <w:qFormat/>
    <w:rsid w:val="001A1D62"/>
    <w:pPr>
      <w:spacing w:after="0" w:line="240" w:lineRule="auto"/>
      <w:ind w:left="720"/>
      <w:contextualSpacing/>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1A1D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D62"/>
    <w:rPr>
      <w:rFonts w:ascii="Tahoma" w:hAnsi="Tahoma" w:cs="Tahoma"/>
      <w:sz w:val="16"/>
      <w:szCs w:val="16"/>
    </w:rPr>
  </w:style>
  <w:style w:type="character" w:styleId="Hyperlink">
    <w:name w:val="Hyperlink"/>
    <w:uiPriority w:val="99"/>
    <w:unhideWhenUsed/>
    <w:rsid w:val="001A1D62"/>
    <w:rPr>
      <w:color w:val="0000FF"/>
      <w:u w:val="single"/>
    </w:rPr>
  </w:style>
  <w:style w:type="paragraph" w:styleId="Header">
    <w:name w:val="header"/>
    <w:basedOn w:val="Normal"/>
    <w:link w:val="HeaderChar"/>
    <w:uiPriority w:val="99"/>
    <w:unhideWhenUsed/>
    <w:rsid w:val="00026A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6A27"/>
  </w:style>
  <w:style w:type="paragraph" w:customStyle="1" w:styleId="ColorfulList-Accent11">
    <w:name w:val="Colorful List - Accent 11"/>
    <w:basedOn w:val="Normal"/>
    <w:uiPriority w:val="34"/>
    <w:qFormat/>
    <w:rsid w:val="00484B72"/>
    <w:pPr>
      <w:ind w:left="720"/>
    </w:pPr>
    <w:rPr>
      <w:rFonts w:ascii="Calibri" w:eastAsia="Calibri" w:hAnsi="Calibri" w:cs="Calibri"/>
    </w:rPr>
  </w:style>
  <w:style w:type="paragraph" w:styleId="Title">
    <w:name w:val="Title"/>
    <w:basedOn w:val="Normal"/>
    <w:next w:val="Normal"/>
    <w:link w:val="TitleChar"/>
    <w:uiPriority w:val="10"/>
    <w:qFormat/>
    <w:rsid w:val="009739C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739C8"/>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66740">
      <w:bodyDiv w:val="1"/>
      <w:marLeft w:val="0"/>
      <w:marRight w:val="0"/>
      <w:marTop w:val="0"/>
      <w:marBottom w:val="0"/>
      <w:divBdr>
        <w:top w:val="none" w:sz="0" w:space="0" w:color="auto"/>
        <w:left w:val="none" w:sz="0" w:space="0" w:color="auto"/>
        <w:bottom w:val="none" w:sz="0" w:space="0" w:color="auto"/>
        <w:right w:val="none" w:sz="0" w:space="0" w:color="auto"/>
      </w:divBdr>
    </w:div>
    <w:div w:id="53085418">
      <w:bodyDiv w:val="1"/>
      <w:marLeft w:val="0"/>
      <w:marRight w:val="0"/>
      <w:marTop w:val="0"/>
      <w:marBottom w:val="0"/>
      <w:divBdr>
        <w:top w:val="none" w:sz="0" w:space="0" w:color="auto"/>
        <w:left w:val="none" w:sz="0" w:space="0" w:color="auto"/>
        <w:bottom w:val="none" w:sz="0" w:space="0" w:color="auto"/>
        <w:right w:val="none" w:sz="0" w:space="0" w:color="auto"/>
      </w:divBdr>
    </w:div>
    <w:div w:id="593779952">
      <w:bodyDiv w:val="1"/>
      <w:marLeft w:val="0"/>
      <w:marRight w:val="0"/>
      <w:marTop w:val="0"/>
      <w:marBottom w:val="0"/>
      <w:divBdr>
        <w:top w:val="none" w:sz="0" w:space="0" w:color="auto"/>
        <w:left w:val="none" w:sz="0" w:space="0" w:color="auto"/>
        <w:bottom w:val="none" w:sz="0" w:space="0" w:color="auto"/>
        <w:right w:val="none" w:sz="0" w:space="0" w:color="auto"/>
      </w:divBdr>
    </w:div>
    <w:div w:id="639921089">
      <w:bodyDiv w:val="1"/>
      <w:marLeft w:val="0"/>
      <w:marRight w:val="0"/>
      <w:marTop w:val="0"/>
      <w:marBottom w:val="0"/>
      <w:divBdr>
        <w:top w:val="none" w:sz="0" w:space="0" w:color="auto"/>
        <w:left w:val="none" w:sz="0" w:space="0" w:color="auto"/>
        <w:bottom w:val="none" w:sz="0" w:space="0" w:color="auto"/>
        <w:right w:val="none" w:sz="0" w:space="0" w:color="auto"/>
      </w:divBdr>
    </w:div>
    <w:div w:id="1065647293">
      <w:bodyDiv w:val="1"/>
      <w:marLeft w:val="0"/>
      <w:marRight w:val="0"/>
      <w:marTop w:val="0"/>
      <w:marBottom w:val="0"/>
      <w:divBdr>
        <w:top w:val="none" w:sz="0" w:space="0" w:color="auto"/>
        <w:left w:val="none" w:sz="0" w:space="0" w:color="auto"/>
        <w:bottom w:val="none" w:sz="0" w:space="0" w:color="auto"/>
        <w:right w:val="none" w:sz="0" w:space="0" w:color="auto"/>
      </w:divBdr>
    </w:div>
    <w:div w:id="213471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A2944-A136-4600-AA27-3515ADABE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779</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DCBE</Company>
  <LinksUpToDate>false</LinksUpToDate>
  <CharactersWithSpaces>5215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Queen</dc:creator>
  <cp:lastModifiedBy>J Simone</cp:lastModifiedBy>
  <cp:revision>2</cp:revision>
  <cp:lastPrinted>2012-05-31T12:51:00Z</cp:lastPrinted>
  <dcterms:created xsi:type="dcterms:W3CDTF">2013-08-05T05:25:00Z</dcterms:created>
  <dcterms:modified xsi:type="dcterms:W3CDTF">2013-08-05T05:25:00Z</dcterms:modified>
</cp:coreProperties>
</file>